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6D44044F"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w:t>
      </w:r>
      <w:r w:rsidR="00C77F10">
        <w:rPr>
          <w:rFonts w:ascii="Arial" w:eastAsia="Times New Roman" w:hAnsi="Arial" w:cs="Arial"/>
          <w:b/>
          <w:sz w:val="24"/>
          <w:szCs w:val="24"/>
          <w:lang w:eastAsia="en-GB"/>
        </w:rPr>
        <w:t>117</w:t>
      </w:r>
      <w:r w:rsidR="00C77F10"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w:t>
      </w:r>
      <w:r w:rsidR="00A61778">
        <w:rPr>
          <w:rFonts w:ascii="Arial" w:eastAsia="Times New Roman" w:hAnsi="Arial" w:cs="Arial"/>
          <w:b/>
          <w:sz w:val="24"/>
          <w:szCs w:val="24"/>
          <w:lang w:eastAsia="en-GB"/>
        </w:rPr>
        <w:t>4</w:t>
      </w:r>
      <w:r w:rsidR="00E776D7" w:rsidRPr="00E776D7">
        <w:rPr>
          <w:rFonts w:ascii="Arial" w:eastAsia="Times New Roman" w:hAnsi="Arial" w:cs="Arial"/>
          <w:b/>
          <w:sz w:val="24"/>
          <w:szCs w:val="24"/>
          <w:lang w:eastAsia="en-GB"/>
        </w:rPr>
        <w:t>-25</w:t>
      </w:r>
      <w:r w:rsidR="006C7F13">
        <w:rPr>
          <w:rFonts w:ascii="Arial" w:eastAsia="Times New Roman" w:hAnsi="Arial" w:cs="Arial"/>
          <w:b/>
          <w:sz w:val="24"/>
          <w:szCs w:val="24"/>
          <w:lang w:eastAsia="en-GB"/>
        </w:rPr>
        <w:t>20324</w:t>
      </w:r>
    </w:p>
    <w:p w14:paraId="43B8EC8A" w14:textId="66682008" w:rsidR="00E25574" w:rsidRPr="004E4245" w:rsidRDefault="00C77F10" w:rsidP="004E4245">
      <w:pPr>
        <w:keepLines/>
        <w:tabs>
          <w:tab w:val="left" w:pos="567"/>
        </w:tabs>
        <w:overflowPunct w:val="0"/>
        <w:spacing w:after="180"/>
        <w:textAlignment w:val="baseline"/>
        <w:rPr>
          <w:rFonts w:ascii="Arial" w:eastAsia="Times New Roman" w:hAnsi="Arial" w:cs="Arial"/>
          <w:b/>
          <w:sz w:val="24"/>
          <w:szCs w:val="24"/>
          <w:lang w:eastAsia="en-GB"/>
        </w:rPr>
      </w:pPr>
      <w:r>
        <w:rPr>
          <w:rFonts w:ascii="Arial" w:eastAsia="Times New Roman" w:hAnsi="Arial" w:cs="Arial"/>
          <w:b/>
          <w:sz w:val="24"/>
          <w:szCs w:val="24"/>
          <w:lang w:eastAsia="en-GB"/>
        </w:rPr>
        <w:t>Dallas</w:t>
      </w:r>
      <w:r w:rsidR="008F0A04">
        <w:rPr>
          <w:rFonts w:ascii="Arial" w:eastAsia="Times New Roman" w:hAnsi="Arial" w:cs="Arial"/>
          <w:b/>
          <w:sz w:val="24"/>
          <w:szCs w:val="24"/>
          <w:lang w:eastAsia="en-GB"/>
        </w:rPr>
        <w:t>,</w:t>
      </w:r>
      <w:r>
        <w:rPr>
          <w:rFonts w:ascii="Arial" w:eastAsia="Times New Roman" w:hAnsi="Arial" w:cs="Arial"/>
          <w:b/>
          <w:sz w:val="24"/>
          <w:szCs w:val="24"/>
          <w:lang w:eastAsia="en-GB"/>
        </w:rPr>
        <w:t xml:space="preserve"> USA</w:t>
      </w:r>
      <w:r w:rsidR="00323672"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Nov</w:t>
      </w:r>
      <w:r w:rsidR="00323672" w:rsidRPr="004E16A7">
        <w:rPr>
          <w:rFonts w:ascii="Arial" w:eastAsia="Times New Roman" w:hAnsi="Arial" w:cs="Arial"/>
          <w:b/>
          <w:sz w:val="24"/>
          <w:szCs w:val="24"/>
          <w:lang w:eastAsia="en-GB"/>
        </w:rPr>
        <w:t xml:space="preserve"> </w:t>
      </w:r>
      <w:r w:rsidR="00FA2B84">
        <w:rPr>
          <w:rFonts w:ascii="Arial" w:eastAsia="Times New Roman" w:hAnsi="Arial" w:cs="Arial"/>
          <w:b/>
          <w:sz w:val="24"/>
          <w:szCs w:val="24"/>
          <w:lang w:eastAsia="en-GB"/>
        </w:rPr>
        <w:t>1</w:t>
      </w:r>
      <w:r>
        <w:rPr>
          <w:rFonts w:ascii="Arial" w:eastAsia="Times New Roman" w:hAnsi="Arial" w:cs="Arial"/>
          <w:b/>
          <w:sz w:val="24"/>
          <w:szCs w:val="24"/>
          <w:lang w:eastAsia="en-GB"/>
        </w:rPr>
        <w:t>7</w:t>
      </w:r>
      <w:r w:rsidR="00323672" w:rsidRPr="004E16A7">
        <w:rPr>
          <w:rFonts w:ascii="Arial" w:eastAsia="Times New Roman" w:hAnsi="Arial" w:cs="Arial"/>
          <w:b/>
          <w:sz w:val="24"/>
          <w:szCs w:val="24"/>
          <w:lang w:eastAsia="en-GB"/>
        </w:rPr>
        <w:t>-</w:t>
      </w:r>
      <w:r>
        <w:rPr>
          <w:rFonts w:ascii="Arial" w:eastAsia="Times New Roman" w:hAnsi="Arial" w:cs="Arial"/>
          <w:b/>
          <w:sz w:val="24"/>
          <w:szCs w:val="24"/>
          <w:lang w:eastAsia="en-GB"/>
        </w:rPr>
        <w:t>21</w:t>
      </w:r>
      <w:r w:rsidR="00323672" w:rsidRPr="004E16A7">
        <w:rPr>
          <w:rFonts w:ascii="Arial" w:eastAsia="Times New Roman" w:hAnsi="Arial" w:cs="Arial"/>
          <w:b/>
          <w:sz w:val="24"/>
          <w:szCs w:val="24"/>
          <w:lang w:eastAsia="en-GB"/>
        </w:rPr>
        <w:t>, 2025</w:t>
      </w:r>
    </w:p>
    <w:p w14:paraId="754D930D" w14:textId="0FE9240B"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6C7F13" w:rsidRPr="006C7F13">
        <w:rPr>
          <w:rFonts w:ascii="Arial" w:hAnsi="Arial" w:cs="Arial"/>
          <w:lang w:eastAsia="zh-CN"/>
        </w:rPr>
        <w:t>8.2.5</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4450A72E"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7F5A2D" w:rsidRPr="007F5A2D">
        <w:rPr>
          <w:rFonts w:ascii="Arial" w:hAnsi="Arial" w:cs="Arial"/>
        </w:rPr>
        <w:t>On system parameters for 6G —— Device type</w:t>
      </w:r>
    </w:p>
    <w:p w14:paraId="49066BBD" w14:textId="00826A8D"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6660C7">
        <w:rPr>
          <w:rFonts w:ascii="Arial" w:hAnsi="Arial" w:cs="Arial"/>
          <w:bCs/>
        </w:rPr>
        <w:t>Approval</w:t>
      </w:r>
    </w:p>
    <w:p w14:paraId="16601CE3" w14:textId="77777777" w:rsidR="002B6B5E" w:rsidRPr="00163957" w:rsidRDefault="002B6B5E" w:rsidP="002B6B5E">
      <w:pPr>
        <w:pBdr>
          <w:bottom w:val="single" w:sz="4" w:space="1" w:color="auto"/>
        </w:pBdr>
        <w:rPr>
          <w:rFonts w:ascii="Arial" w:hAnsi="Arial" w:cs="Arial"/>
        </w:rPr>
      </w:pPr>
    </w:p>
    <w:p w14:paraId="540B0B02" w14:textId="7CEAA405" w:rsidR="00D466E4" w:rsidRPr="00163957" w:rsidRDefault="00C41186" w:rsidP="00D466E4">
      <w:pPr>
        <w:pStyle w:val="1"/>
      </w:pPr>
      <w:r>
        <w:t>Background</w:t>
      </w:r>
    </w:p>
    <w:p w14:paraId="610CDD00" w14:textId="73F1E06F" w:rsidR="004626D8" w:rsidRDefault="00FF737B" w:rsidP="00E25EA5">
      <w:pPr>
        <w:pStyle w:val="a1"/>
        <w:jc w:val="both"/>
        <w:rPr>
          <w:color w:val="000000"/>
          <w:sz w:val="21"/>
          <w:szCs w:val="21"/>
          <w:lang w:eastAsia="zh-CN"/>
        </w:rPr>
      </w:pPr>
      <w:r>
        <w:rPr>
          <w:rFonts w:hint="eastAsia"/>
          <w:color w:val="000000"/>
          <w:sz w:val="21"/>
          <w:szCs w:val="21"/>
          <w:lang w:eastAsia="zh-CN"/>
        </w:rPr>
        <w:t>In</w:t>
      </w:r>
      <w:r>
        <w:rPr>
          <w:color w:val="000000"/>
          <w:sz w:val="21"/>
          <w:szCs w:val="21"/>
          <w:lang w:eastAsia="zh-CN"/>
        </w:rPr>
        <w:t xml:space="preserve"> RAN4#116bis, there was intensive discussion on the device type related issues and following </w:t>
      </w:r>
      <w:r w:rsidR="000212CA">
        <w:rPr>
          <w:color w:val="000000"/>
          <w:sz w:val="21"/>
          <w:szCs w:val="21"/>
          <w:lang w:eastAsia="zh-CN"/>
        </w:rPr>
        <w:t>items</w:t>
      </w:r>
      <w:r>
        <w:rPr>
          <w:color w:val="000000"/>
          <w:sz w:val="21"/>
          <w:szCs w:val="21"/>
          <w:lang w:eastAsia="zh-CN"/>
        </w:rPr>
        <w:t xml:space="preserve"> are included in the WF</w:t>
      </w:r>
      <w:r w:rsidR="004E4245">
        <w:rPr>
          <w:color w:val="000000"/>
          <w:sz w:val="21"/>
          <w:szCs w:val="21"/>
          <w:lang w:eastAsia="zh-CN"/>
        </w:rPr>
        <w:t xml:space="preserve"> </w:t>
      </w:r>
      <w:r w:rsidR="00986B46">
        <w:rPr>
          <w:color w:val="000000"/>
          <w:sz w:val="21"/>
          <w:szCs w:val="21"/>
          <w:lang w:eastAsia="zh-CN"/>
        </w:rPr>
        <w:t>[1]</w:t>
      </w:r>
      <w:r>
        <w:rPr>
          <w:color w:val="000000"/>
          <w:sz w:val="21"/>
          <w:szCs w:val="21"/>
          <w:lang w:eastAsia="zh-CN"/>
        </w:rPr>
        <w:t xml:space="preserve"> for further discussion.</w:t>
      </w:r>
      <w:r w:rsidR="002A1788">
        <w:rPr>
          <w:color w:val="000000"/>
          <w:sz w:val="21"/>
          <w:szCs w:val="21"/>
          <w:lang w:eastAsia="zh-CN"/>
        </w:rPr>
        <w:t xml:space="preserve"> This </w:t>
      </w:r>
      <w:r w:rsidR="00C41186">
        <w:rPr>
          <w:color w:val="000000"/>
          <w:sz w:val="21"/>
          <w:szCs w:val="21"/>
          <w:lang w:eastAsia="zh-CN"/>
        </w:rPr>
        <w:t>document</w:t>
      </w:r>
      <w:r w:rsidR="002A1788">
        <w:rPr>
          <w:color w:val="000000"/>
          <w:sz w:val="21"/>
          <w:szCs w:val="21"/>
          <w:lang w:eastAsia="zh-CN"/>
        </w:rPr>
        <w:t xml:space="preserve"> provides our opinions on the topic.</w:t>
      </w:r>
    </w:p>
    <w:tbl>
      <w:tblPr>
        <w:tblStyle w:val="ac"/>
        <w:tblW w:w="0" w:type="auto"/>
        <w:tblLook w:val="04A0" w:firstRow="1" w:lastRow="0" w:firstColumn="1" w:lastColumn="0" w:noHBand="0" w:noVBand="1"/>
      </w:tblPr>
      <w:tblGrid>
        <w:gridCol w:w="9855"/>
      </w:tblGrid>
      <w:tr w:rsidR="006F7C85" w14:paraId="6FD0FDBA" w14:textId="77777777" w:rsidTr="006F7C85">
        <w:tc>
          <w:tcPr>
            <w:tcW w:w="9855" w:type="dxa"/>
          </w:tcPr>
          <w:p w14:paraId="2F829342" w14:textId="77777777" w:rsidR="006F7C85" w:rsidRDefault="006F7C85" w:rsidP="006F7C85">
            <w:pPr>
              <w:pStyle w:val="a"/>
            </w:pPr>
            <w:r>
              <w:t>The following aspects could be further studied</w:t>
            </w:r>
          </w:p>
          <w:p w14:paraId="3F582245" w14:textId="77777777" w:rsidR="006F7C85" w:rsidRDefault="006F7C85" w:rsidP="006F7C85">
            <w:pPr>
              <w:pStyle w:val="a"/>
            </w:pPr>
            <w:r>
              <w:t xml:space="preserve">Investigate detailed RF/BB implementation feasibility and constraints related to different devices assumption, for example, size/form factors and use cases (e.g., IoT, Wearable, Smartphone, FWA devices). These should include concrete assumptions, </w:t>
            </w:r>
            <w:proofErr w:type="gramStart"/>
            <w:r>
              <w:t>e.g.</w:t>
            </w:r>
            <w:proofErr w:type="gramEnd"/>
            <w:r>
              <w:t xml:space="preserve"> number of antennas, CBW, power class, and supported modulation per frequency range.</w:t>
            </w:r>
          </w:p>
          <w:p w14:paraId="33277BFF" w14:textId="77777777" w:rsidR="006F7C85" w:rsidRDefault="006F7C85" w:rsidP="006F7C85">
            <w:pPr>
              <w:pStyle w:val="a"/>
              <w:numPr>
                <w:ilvl w:val="3"/>
                <w:numId w:val="37"/>
              </w:numPr>
            </w:pPr>
            <w:r>
              <w:t>Study on the NW impact should also be considered</w:t>
            </w:r>
          </w:p>
          <w:p w14:paraId="0CCCB1B1" w14:textId="77777777" w:rsidR="006F7C85" w:rsidRDefault="006F7C85" w:rsidP="006F7C85">
            <w:pPr>
              <w:pStyle w:val="a"/>
            </w:pPr>
            <w:r>
              <w:rPr>
                <w:rFonts w:hint="eastAsia"/>
              </w:rPr>
              <w:t>S</w:t>
            </w:r>
            <w:r>
              <w:t xml:space="preserve">tudy how to better support variety devices from RAN4 perspective </w:t>
            </w:r>
          </w:p>
          <w:p w14:paraId="23C994CA" w14:textId="77777777" w:rsidR="006F7C85" w:rsidRDefault="006F7C85" w:rsidP="006F7C85">
            <w:pPr>
              <w:pStyle w:val="a"/>
              <w:numPr>
                <w:ilvl w:val="3"/>
                <w:numId w:val="37"/>
              </w:numPr>
            </w:pPr>
            <w:proofErr w:type="gramStart"/>
            <w:r>
              <w:t>E.g.</w:t>
            </w:r>
            <w:proofErr w:type="gramEnd"/>
            <w:r>
              <w:t xml:space="preserve"> differentiate devices, use cases, features</w:t>
            </w:r>
          </w:p>
          <w:p w14:paraId="075DD9C9" w14:textId="77777777" w:rsidR="006F7C85" w:rsidRDefault="006F7C85" w:rsidP="006F7C85">
            <w:pPr>
              <w:pStyle w:val="a"/>
            </w:pPr>
            <w:r>
              <w:rPr>
                <w:rFonts w:hint="eastAsia"/>
              </w:rPr>
              <w:t>O</w:t>
            </w:r>
            <w:r>
              <w:t>ther aspects are not precluded</w:t>
            </w:r>
          </w:p>
          <w:p w14:paraId="3678A3AD" w14:textId="77777777" w:rsidR="006F7C85" w:rsidRDefault="006F7C85" w:rsidP="006F7C85">
            <w:pPr>
              <w:pStyle w:val="a"/>
            </w:pPr>
            <w:r>
              <w:t>Collaborate on the framework with other WGs:</w:t>
            </w:r>
          </w:p>
          <w:p w14:paraId="12DAD2AD" w14:textId="65D99496" w:rsidR="006F7C85" w:rsidRPr="006F7C85" w:rsidRDefault="006F7C85" w:rsidP="006F7C85">
            <w:pPr>
              <w:pStyle w:val="a"/>
            </w:pPr>
            <w:r w:rsidRPr="008F56DD">
              <w:t>Provide necessary inputs to RAN</w:t>
            </w:r>
            <w:r>
              <w:t>/other WGs</w:t>
            </w:r>
            <w:r w:rsidRPr="008F56DD">
              <w:t xml:space="preserve"> with RAN4's </w:t>
            </w:r>
            <w:r>
              <w:t>study outcome for the above-mentioned issues</w:t>
            </w:r>
          </w:p>
        </w:tc>
      </w:tr>
    </w:tbl>
    <w:p w14:paraId="2D0E8462" w14:textId="671F1B6D" w:rsidR="000F6491" w:rsidRPr="00163957" w:rsidRDefault="000F6491" w:rsidP="000F6491">
      <w:pPr>
        <w:pStyle w:val="1"/>
      </w:pPr>
      <w:r>
        <w:t>Discussion</w:t>
      </w:r>
    </w:p>
    <w:p w14:paraId="3AE3190C" w14:textId="38456DCC" w:rsidR="00036841" w:rsidRPr="00036841" w:rsidRDefault="00036841" w:rsidP="00E25EA5">
      <w:pPr>
        <w:pStyle w:val="a1"/>
        <w:jc w:val="both"/>
        <w:rPr>
          <w:color w:val="000000"/>
          <w:sz w:val="21"/>
          <w:szCs w:val="21"/>
          <w:u w:val="single"/>
          <w:lang w:eastAsia="zh-CN"/>
        </w:rPr>
      </w:pPr>
      <w:r w:rsidRPr="00036841">
        <w:rPr>
          <w:color w:val="000000"/>
          <w:sz w:val="21"/>
          <w:szCs w:val="21"/>
          <w:u w:val="single"/>
          <w:lang w:eastAsia="zh-CN"/>
        </w:rPr>
        <w:t>RAN4 discussion scope</w:t>
      </w:r>
    </w:p>
    <w:p w14:paraId="0237C1BD" w14:textId="59F04B2B" w:rsidR="00FF737B" w:rsidRDefault="00FF737B" w:rsidP="00E25EA5">
      <w:pPr>
        <w:pStyle w:val="a1"/>
        <w:jc w:val="both"/>
        <w:rPr>
          <w:color w:val="000000"/>
          <w:sz w:val="21"/>
          <w:szCs w:val="21"/>
          <w:lang w:eastAsia="zh-CN"/>
        </w:rPr>
      </w:pPr>
      <w:r>
        <w:rPr>
          <w:color w:val="000000"/>
          <w:sz w:val="21"/>
          <w:szCs w:val="21"/>
          <w:lang w:eastAsia="zh-CN"/>
        </w:rPr>
        <w:t xml:space="preserve">It’s noticed that </w:t>
      </w:r>
      <w:r w:rsidR="000212CA">
        <w:rPr>
          <w:color w:val="000000"/>
          <w:sz w:val="21"/>
          <w:szCs w:val="21"/>
          <w:lang w:eastAsia="zh-CN"/>
        </w:rPr>
        <w:t xml:space="preserve">there were concerns raised on the parallel discussion between RAN and RAN4. We think a clear scope of RAN4 discussion would help RAN4 make progress without forked </w:t>
      </w:r>
      <w:r w:rsidR="00156585">
        <w:rPr>
          <w:color w:val="000000"/>
          <w:sz w:val="21"/>
          <w:szCs w:val="21"/>
          <w:lang w:eastAsia="zh-CN"/>
        </w:rPr>
        <w:t>view</w:t>
      </w:r>
      <w:r w:rsidR="000212CA">
        <w:rPr>
          <w:color w:val="000000"/>
          <w:sz w:val="21"/>
          <w:szCs w:val="21"/>
          <w:lang w:eastAsia="zh-CN"/>
        </w:rPr>
        <w:t xml:space="preserve"> from RAN conclusion.</w:t>
      </w:r>
    </w:p>
    <w:p w14:paraId="486B1B3E" w14:textId="151B5314" w:rsidR="00675C78" w:rsidRDefault="00036841" w:rsidP="00E25EA5">
      <w:pPr>
        <w:pStyle w:val="a1"/>
        <w:jc w:val="both"/>
        <w:rPr>
          <w:color w:val="000000"/>
          <w:sz w:val="21"/>
          <w:szCs w:val="21"/>
          <w:lang w:eastAsia="zh-CN"/>
        </w:rPr>
      </w:pPr>
      <w:r>
        <w:rPr>
          <w:color w:val="000000"/>
          <w:sz w:val="21"/>
          <w:szCs w:val="21"/>
          <w:lang w:eastAsia="zh-CN"/>
        </w:rPr>
        <w:t xml:space="preserve">At the moment there are still questions to be answered by RAN, such as how many device types will be defined, and </w:t>
      </w:r>
      <w:r w:rsidR="008E5726">
        <w:rPr>
          <w:color w:val="000000"/>
          <w:sz w:val="21"/>
          <w:szCs w:val="21"/>
          <w:lang w:eastAsia="zh-CN"/>
        </w:rPr>
        <w:t xml:space="preserve">which UE </w:t>
      </w:r>
      <w:r w:rsidR="008E5726" w:rsidRPr="004D7E60">
        <w:rPr>
          <w:color w:val="000000"/>
          <w:sz w:val="21"/>
          <w:szCs w:val="21"/>
          <w:lang w:eastAsia="zh-CN"/>
        </w:rPr>
        <w:t>capabilities</w:t>
      </w:r>
      <w:r w:rsidR="001D6F85" w:rsidRPr="004D7E60">
        <w:rPr>
          <w:color w:val="000000"/>
          <w:sz w:val="21"/>
          <w:szCs w:val="21"/>
          <w:lang w:eastAsia="zh-CN"/>
        </w:rPr>
        <w:t>/parameters</w:t>
      </w:r>
      <w:r w:rsidR="008E5726" w:rsidRPr="004D7E60">
        <w:rPr>
          <w:color w:val="000000"/>
          <w:sz w:val="21"/>
          <w:szCs w:val="21"/>
          <w:lang w:eastAsia="zh-CN"/>
        </w:rPr>
        <w:t xml:space="preserve"> should be supported </w:t>
      </w:r>
      <w:r w:rsidR="001D6F85" w:rsidRPr="004D7E60">
        <w:rPr>
          <w:color w:val="000000"/>
          <w:sz w:val="21"/>
          <w:szCs w:val="21"/>
          <w:lang w:eastAsia="zh-CN"/>
        </w:rPr>
        <w:t>by</w:t>
      </w:r>
      <w:r w:rsidR="008E5726" w:rsidRPr="004D7E60">
        <w:rPr>
          <w:color w:val="000000"/>
          <w:sz w:val="21"/>
          <w:szCs w:val="21"/>
          <w:lang w:eastAsia="zh-CN"/>
        </w:rPr>
        <w:t xml:space="preserve"> each device type, </w:t>
      </w:r>
      <w:r w:rsidR="001D6F85" w:rsidRPr="004D7E60">
        <w:rPr>
          <w:color w:val="000000"/>
          <w:sz w:val="21"/>
          <w:szCs w:val="21"/>
          <w:lang w:eastAsia="zh-CN"/>
        </w:rPr>
        <w:t>such as</w:t>
      </w:r>
      <w:r w:rsidR="008E5726" w:rsidRPr="004D7E60">
        <w:rPr>
          <w:color w:val="000000"/>
          <w:sz w:val="21"/>
          <w:szCs w:val="21"/>
          <w:lang w:eastAsia="zh-CN"/>
        </w:rPr>
        <w:t xml:space="preserve"> the channel bandwidth, #Tx/#Rx,</w:t>
      </w:r>
      <w:r w:rsidR="004D7E60" w:rsidRPr="004D7E60">
        <w:rPr>
          <w:color w:val="000000"/>
          <w:sz w:val="21"/>
          <w:szCs w:val="21"/>
          <w:lang w:eastAsia="zh-CN"/>
        </w:rPr>
        <w:t xml:space="preserve"> power class, etc.</w:t>
      </w:r>
      <w:r w:rsidR="00977E14">
        <w:rPr>
          <w:color w:val="000000"/>
          <w:sz w:val="21"/>
          <w:szCs w:val="21"/>
          <w:lang w:eastAsia="zh-CN"/>
        </w:rPr>
        <w:t xml:space="preserve"> </w:t>
      </w:r>
      <w:r>
        <w:rPr>
          <w:color w:val="000000"/>
          <w:sz w:val="21"/>
          <w:szCs w:val="21"/>
          <w:lang w:eastAsia="zh-CN"/>
        </w:rPr>
        <w:t xml:space="preserve">While from RAN4 point of view, no matter how the device types are to be defined, we are always in the position of deriving the RF/RRM/Demod performance requirements for </w:t>
      </w:r>
      <w:r w:rsidR="001D6F85">
        <w:rPr>
          <w:color w:val="000000"/>
          <w:sz w:val="21"/>
          <w:szCs w:val="21"/>
          <w:lang w:eastAsia="zh-CN"/>
        </w:rPr>
        <w:t>each UE capability/parameter</w:t>
      </w:r>
      <w:r>
        <w:rPr>
          <w:color w:val="000000"/>
          <w:sz w:val="21"/>
          <w:szCs w:val="21"/>
          <w:lang w:eastAsia="zh-CN"/>
        </w:rPr>
        <w:t>.</w:t>
      </w:r>
    </w:p>
    <w:p w14:paraId="20815B80" w14:textId="36156A32" w:rsidR="001336B4" w:rsidRDefault="003B5340" w:rsidP="00E25EA5">
      <w:pPr>
        <w:pStyle w:val="a1"/>
        <w:jc w:val="both"/>
        <w:rPr>
          <w:color w:val="000000"/>
          <w:sz w:val="21"/>
          <w:szCs w:val="21"/>
          <w:lang w:eastAsia="zh-CN"/>
        </w:rPr>
      </w:pPr>
      <w:r>
        <w:rPr>
          <w:color w:val="000000"/>
          <w:sz w:val="21"/>
          <w:szCs w:val="21"/>
          <w:lang w:eastAsia="zh-CN"/>
        </w:rPr>
        <w:t>Usually t</w:t>
      </w:r>
      <w:r w:rsidR="00675C78">
        <w:rPr>
          <w:color w:val="000000"/>
          <w:sz w:val="21"/>
          <w:szCs w:val="21"/>
          <w:lang w:eastAsia="zh-CN"/>
        </w:rPr>
        <w:t xml:space="preserve">he RAN4 requirements are closely tied to </w:t>
      </w:r>
      <w:r w:rsidR="009D7DBD">
        <w:rPr>
          <w:color w:val="000000"/>
          <w:sz w:val="21"/>
          <w:szCs w:val="21"/>
          <w:lang w:eastAsia="zh-CN"/>
        </w:rPr>
        <w:t xml:space="preserve">different implementations, such as form factor, </w:t>
      </w:r>
      <w:r>
        <w:rPr>
          <w:color w:val="000000"/>
          <w:sz w:val="21"/>
          <w:szCs w:val="21"/>
          <w:lang w:eastAsia="zh-CN"/>
        </w:rPr>
        <w:t xml:space="preserve">PA </w:t>
      </w:r>
      <w:r w:rsidR="00E95AB2">
        <w:rPr>
          <w:color w:val="000000"/>
          <w:sz w:val="21"/>
          <w:szCs w:val="21"/>
          <w:lang w:eastAsia="zh-CN"/>
        </w:rPr>
        <w:t>configuration</w:t>
      </w:r>
      <w:r>
        <w:rPr>
          <w:color w:val="000000"/>
          <w:sz w:val="21"/>
          <w:szCs w:val="21"/>
          <w:lang w:eastAsia="zh-CN"/>
        </w:rPr>
        <w:t xml:space="preserve">, </w:t>
      </w:r>
      <w:r w:rsidR="00DF1721">
        <w:rPr>
          <w:color w:val="000000"/>
          <w:sz w:val="21"/>
          <w:szCs w:val="21"/>
          <w:lang w:eastAsia="zh-CN"/>
        </w:rPr>
        <w:t>Tx/Rx reference architecture, etc</w:t>
      </w:r>
      <w:r w:rsidR="00DF2A29">
        <w:rPr>
          <w:color w:val="000000"/>
          <w:sz w:val="21"/>
          <w:szCs w:val="21"/>
          <w:lang w:eastAsia="zh-CN"/>
        </w:rPr>
        <w:t xml:space="preserve">. In our view, RAN4 should </w:t>
      </w:r>
      <w:r w:rsidR="005F2F2D">
        <w:rPr>
          <w:color w:val="000000"/>
          <w:sz w:val="21"/>
          <w:szCs w:val="21"/>
          <w:lang w:eastAsia="zh-CN"/>
        </w:rPr>
        <w:t xml:space="preserve">focus on the </w:t>
      </w:r>
      <w:r w:rsidR="00DF2A29">
        <w:rPr>
          <w:color w:val="000000"/>
          <w:sz w:val="21"/>
          <w:szCs w:val="21"/>
          <w:lang w:eastAsia="zh-CN"/>
        </w:rPr>
        <w:t xml:space="preserve">study of 6G requirements for each UE capability/parameter based on all kinds of practical implementations. </w:t>
      </w:r>
      <w:r w:rsidR="001336B4">
        <w:rPr>
          <w:rFonts w:hint="eastAsia"/>
          <w:color w:val="000000"/>
          <w:sz w:val="21"/>
          <w:szCs w:val="21"/>
          <w:lang w:eastAsia="zh-CN"/>
        </w:rPr>
        <w:t>In</w:t>
      </w:r>
      <w:r w:rsidR="001336B4">
        <w:rPr>
          <w:color w:val="000000"/>
          <w:sz w:val="21"/>
          <w:szCs w:val="21"/>
          <w:lang w:eastAsia="zh-CN"/>
        </w:rPr>
        <w:t xml:space="preserve"> addition, it’s possible that a single device type defined by RAN covers different UE implementations. </w:t>
      </w:r>
      <w:r w:rsidR="00270D47">
        <w:rPr>
          <w:color w:val="000000"/>
          <w:sz w:val="21"/>
          <w:szCs w:val="21"/>
          <w:lang w:eastAsia="zh-CN"/>
        </w:rPr>
        <w:t>To avoid specifying fragmented requirements for a single device type, RAN4 could study the feasibility of specifying unified requirements for all the implementations.</w:t>
      </w:r>
    </w:p>
    <w:p w14:paraId="38FADDDB" w14:textId="6BF5FE10" w:rsidR="00294035" w:rsidRDefault="00AB2315" w:rsidP="00E25EA5">
      <w:pPr>
        <w:pStyle w:val="a1"/>
        <w:jc w:val="both"/>
        <w:rPr>
          <w:color w:val="000000"/>
          <w:sz w:val="21"/>
          <w:szCs w:val="21"/>
          <w:lang w:eastAsia="zh-CN"/>
        </w:rPr>
      </w:pPr>
      <w:r>
        <w:rPr>
          <w:color w:val="000000"/>
          <w:sz w:val="21"/>
          <w:szCs w:val="21"/>
          <w:lang w:eastAsia="zh-CN"/>
        </w:rPr>
        <w:t>As a summary, we think the RAN4</w:t>
      </w:r>
      <w:r w:rsidR="00294035">
        <w:rPr>
          <w:color w:val="000000"/>
          <w:sz w:val="21"/>
          <w:szCs w:val="21"/>
          <w:lang w:eastAsia="zh-CN"/>
        </w:rPr>
        <w:t xml:space="preserve"> study area</w:t>
      </w:r>
      <w:r w:rsidR="00FA365E">
        <w:rPr>
          <w:color w:val="000000"/>
          <w:sz w:val="21"/>
          <w:szCs w:val="21"/>
          <w:lang w:eastAsia="zh-CN"/>
        </w:rPr>
        <w:t>s</w:t>
      </w:r>
      <w:r w:rsidR="00294035">
        <w:rPr>
          <w:color w:val="000000"/>
          <w:sz w:val="21"/>
          <w:szCs w:val="21"/>
          <w:lang w:eastAsia="zh-CN"/>
        </w:rPr>
        <w:t xml:space="preserve"> could </w:t>
      </w:r>
      <w:r w:rsidR="00FA365E">
        <w:rPr>
          <w:color w:val="000000"/>
          <w:sz w:val="21"/>
          <w:szCs w:val="21"/>
          <w:lang w:eastAsia="zh-CN"/>
        </w:rPr>
        <w:t>consist of</w:t>
      </w:r>
      <w:r w:rsidR="00294035">
        <w:rPr>
          <w:color w:val="000000"/>
          <w:sz w:val="21"/>
          <w:szCs w:val="21"/>
          <w:lang w:eastAsia="zh-CN"/>
        </w:rPr>
        <w:t>:</w:t>
      </w:r>
    </w:p>
    <w:p w14:paraId="30CC6A3D" w14:textId="036A43B5" w:rsidR="00294035" w:rsidRDefault="00294035" w:rsidP="00294035">
      <w:pPr>
        <w:pStyle w:val="a1"/>
        <w:numPr>
          <w:ilvl w:val="0"/>
          <w:numId w:val="39"/>
        </w:numPr>
        <w:jc w:val="both"/>
        <w:rPr>
          <w:color w:val="000000"/>
          <w:sz w:val="21"/>
          <w:szCs w:val="21"/>
          <w:lang w:eastAsia="zh-CN"/>
        </w:rPr>
      </w:pPr>
      <w:r>
        <w:rPr>
          <w:color w:val="000000"/>
          <w:sz w:val="21"/>
          <w:szCs w:val="21"/>
          <w:lang w:eastAsia="zh-CN"/>
        </w:rPr>
        <w:t>Identify implementation restrictions for each UE capability/parameter</w:t>
      </w:r>
      <w:r w:rsidR="001336B4">
        <w:rPr>
          <w:color w:val="000000"/>
          <w:sz w:val="21"/>
          <w:szCs w:val="21"/>
          <w:lang w:eastAsia="zh-CN"/>
        </w:rPr>
        <w:t>.</w:t>
      </w:r>
    </w:p>
    <w:p w14:paraId="5809A70B" w14:textId="3AEBCED3" w:rsidR="00294035" w:rsidRDefault="00294035" w:rsidP="00294035">
      <w:pPr>
        <w:pStyle w:val="a1"/>
        <w:numPr>
          <w:ilvl w:val="0"/>
          <w:numId w:val="39"/>
        </w:numPr>
        <w:jc w:val="both"/>
        <w:rPr>
          <w:color w:val="000000"/>
          <w:sz w:val="21"/>
          <w:szCs w:val="21"/>
          <w:lang w:eastAsia="zh-CN"/>
        </w:rPr>
      </w:pPr>
      <w:r>
        <w:rPr>
          <w:color w:val="000000"/>
          <w:sz w:val="21"/>
          <w:szCs w:val="21"/>
          <w:lang w:eastAsia="zh-CN"/>
        </w:rPr>
        <w:t xml:space="preserve">Communicate the implementation restrictions with RAN to </w:t>
      </w:r>
      <w:r w:rsidR="00AA18B3">
        <w:rPr>
          <w:color w:val="000000"/>
          <w:sz w:val="21"/>
          <w:szCs w:val="21"/>
          <w:lang w:eastAsia="zh-CN"/>
        </w:rPr>
        <w:t>assist</w:t>
      </w:r>
      <w:r>
        <w:rPr>
          <w:color w:val="000000"/>
          <w:sz w:val="21"/>
          <w:szCs w:val="21"/>
          <w:lang w:eastAsia="zh-CN"/>
        </w:rPr>
        <w:t xml:space="preserve"> the discussion of device types</w:t>
      </w:r>
      <w:r w:rsidR="001336B4">
        <w:rPr>
          <w:color w:val="000000"/>
          <w:sz w:val="21"/>
          <w:szCs w:val="21"/>
          <w:lang w:eastAsia="zh-CN"/>
        </w:rPr>
        <w:t>.</w:t>
      </w:r>
    </w:p>
    <w:p w14:paraId="55804A21" w14:textId="309E1080" w:rsidR="00DF2A29" w:rsidRDefault="00294035" w:rsidP="009F418A">
      <w:pPr>
        <w:pStyle w:val="a1"/>
        <w:numPr>
          <w:ilvl w:val="0"/>
          <w:numId w:val="39"/>
        </w:numPr>
        <w:jc w:val="both"/>
        <w:rPr>
          <w:color w:val="000000"/>
          <w:sz w:val="21"/>
          <w:szCs w:val="21"/>
          <w:lang w:eastAsia="zh-CN"/>
        </w:rPr>
      </w:pPr>
      <w:r w:rsidRPr="00294035">
        <w:rPr>
          <w:color w:val="000000"/>
          <w:sz w:val="21"/>
          <w:szCs w:val="21"/>
          <w:lang w:eastAsia="zh-CN"/>
        </w:rPr>
        <w:t>Study the 6G requirements enhancement with regard to the implementation restrictions</w:t>
      </w:r>
      <w:r w:rsidR="001336B4">
        <w:rPr>
          <w:color w:val="000000"/>
          <w:sz w:val="21"/>
          <w:szCs w:val="21"/>
          <w:lang w:eastAsia="zh-CN"/>
        </w:rPr>
        <w:t>.</w:t>
      </w:r>
    </w:p>
    <w:p w14:paraId="0F0386EC" w14:textId="417399F5" w:rsidR="001336B4" w:rsidRDefault="001336B4" w:rsidP="009F418A">
      <w:pPr>
        <w:pStyle w:val="a1"/>
        <w:numPr>
          <w:ilvl w:val="0"/>
          <w:numId w:val="39"/>
        </w:numPr>
        <w:jc w:val="both"/>
        <w:rPr>
          <w:color w:val="000000"/>
          <w:sz w:val="21"/>
          <w:szCs w:val="21"/>
          <w:lang w:eastAsia="zh-CN"/>
        </w:rPr>
      </w:pPr>
      <w:r>
        <w:rPr>
          <w:color w:val="000000"/>
          <w:sz w:val="21"/>
          <w:szCs w:val="21"/>
          <w:lang w:eastAsia="zh-CN"/>
        </w:rPr>
        <w:t xml:space="preserve">Study the feasibility of specifying </w:t>
      </w:r>
      <w:r w:rsidR="00EC6B88" w:rsidRPr="00EC6B88">
        <w:rPr>
          <w:color w:val="000000"/>
          <w:sz w:val="21"/>
          <w:szCs w:val="21"/>
          <w:lang w:eastAsia="zh-CN"/>
        </w:rPr>
        <w:t>a single set</w:t>
      </w:r>
      <w:r>
        <w:rPr>
          <w:color w:val="000000"/>
          <w:sz w:val="21"/>
          <w:szCs w:val="21"/>
          <w:lang w:eastAsia="zh-CN"/>
        </w:rPr>
        <w:t xml:space="preserve"> </w:t>
      </w:r>
      <w:r w:rsidR="003875B5">
        <w:rPr>
          <w:color w:val="000000"/>
          <w:sz w:val="21"/>
          <w:szCs w:val="21"/>
          <w:lang w:eastAsia="zh-CN"/>
        </w:rPr>
        <w:t xml:space="preserve">of </w:t>
      </w:r>
      <w:r>
        <w:rPr>
          <w:color w:val="000000"/>
          <w:sz w:val="21"/>
          <w:szCs w:val="21"/>
          <w:lang w:eastAsia="zh-CN"/>
        </w:rPr>
        <w:t xml:space="preserve">requirements </w:t>
      </w:r>
      <w:r w:rsidR="008463BB">
        <w:rPr>
          <w:color w:val="000000"/>
          <w:sz w:val="21"/>
          <w:szCs w:val="21"/>
          <w:lang w:eastAsia="zh-CN"/>
        </w:rPr>
        <w:t xml:space="preserve">for all the implementations of </w:t>
      </w:r>
      <w:r w:rsidR="00781962">
        <w:rPr>
          <w:color w:val="000000"/>
          <w:sz w:val="21"/>
          <w:szCs w:val="21"/>
          <w:lang w:eastAsia="zh-CN"/>
        </w:rPr>
        <w:t>each</w:t>
      </w:r>
      <w:r>
        <w:rPr>
          <w:color w:val="000000"/>
          <w:sz w:val="21"/>
          <w:szCs w:val="21"/>
          <w:lang w:eastAsia="zh-CN"/>
        </w:rPr>
        <w:t xml:space="preserve"> device type </w:t>
      </w:r>
      <w:r w:rsidR="00363D85">
        <w:rPr>
          <w:color w:val="000000"/>
          <w:sz w:val="21"/>
          <w:szCs w:val="21"/>
          <w:lang w:eastAsia="zh-CN"/>
        </w:rPr>
        <w:t xml:space="preserve">if </w:t>
      </w:r>
      <w:r>
        <w:rPr>
          <w:color w:val="000000"/>
          <w:sz w:val="21"/>
          <w:szCs w:val="21"/>
          <w:lang w:eastAsia="zh-CN"/>
        </w:rPr>
        <w:t>defined by RAN.</w:t>
      </w:r>
    </w:p>
    <w:p w14:paraId="32B5728B" w14:textId="023E155C" w:rsidR="00F638CB" w:rsidRDefault="00F638CB" w:rsidP="00FA365E">
      <w:pPr>
        <w:pStyle w:val="a1"/>
        <w:jc w:val="both"/>
        <w:rPr>
          <w:color w:val="000000"/>
          <w:sz w:val="21"/>
          <w:szCs w:val="21"/>
          <w:lang w:eastAsia="zh-CN"/>
        </w:rPr>
      </w:pPr>
      <w:r>
        <w:rPr>
          <w:color w:val="000000"/>
          <w:sz w:val="21"/>
          <w:szCs w:val="21"/>
          <w:lang w:eastAsia="zh-CN"/>
        </w:rPr>
        <w:t xml:space="preserve">In the end of the 6G study, RAN4 should be ready to have a framework </w:t>
      </w:r>
      <w:r w:rsidR="006A2CFC">
        <w:rPr>
          <w:color w:val="000000"/>
          <w:sz w:val="21"/>
          <w:szCs w:val="21"/>
          <w:lang w:eastAsia="zh-CN"/>
        </w:rPr>
        <w:t>to provide</w:t>
      </w:r>
      <w:r>
        <w:rPr>
          <w:color w:val="000000"/>
          <w:sz w:val="21"/>
          <w:szCs w:val="21"/>
          <w:lang w:eastAsia="zh-CN"/>
        </w:rPr>
        <w:t xml:space="preserve"> the full set of requirements for each commercialized device with understanding </w:t>
      </w:r>
      <w:r>
        <w:rPr>
          <w:rFonts w:hint="eastAsia"/>
          <w:color w:val="000000"/>
          <w:sz w:val="21"/>
          <w:szCs w:val="21"/>
          <w:lang w:eastAsia="zh-CN"/>
        </w:rPr>
        <w:t>of</w:t>
      </w:r>
      <w:r>
        <w:rPr>
          <w:color w:val="000000"/>
          <w:sz w:val="21"/>
          <w:szCs w:val="21"/>
          <w:lang w:eastAsia="zh-CN"/>
        </w:rPr>
        <w:t xml:space="preserve"> the relevant implementation restrictions. </w:t>
      </w:r>
      <w:r>
        <w:rPr>
          <w:rFonts w:hint="eastAsia"/>
          <w:color w:val="000000"/>
          <w:sz w:val="21"/>
          <w:szCs w:val="21"/>
          <w:lang w:eastAsia="zh-CN"/>
        </w:rPr>
        <w:t>M</w:t>
      </w:r>
      <w:r>
        <w:rPr>
          <w:color w:val="000000"/>
          <w:sz w:val="21"/>
          <w:szCs w:val="21"/>
          <w:lang w:eastAsia="zh-CN"/>
        </w:rPr>
        <w:t>eanwhile the headache of how to name the device could be left for RAN.</w:t>
      </w:r>
    </w:p>
    <w:p w14:paraId="073BF9C0" w14:textId="3B2E7F30" w:rsidR="00AA18B3" w:rsidRDefault="00AA18B3" w:rsidP="00FA365E">
      <w:pPr>
        <w:pStyle w:val="a1"/>
        <w:jc w:val="both"/>
        <w:rPr>
          <w:color w:val="000000"/>
          <w:sz w:val="21"/>
          <w:szCs w:val="21"/>
          <w:lang w:eastAsia="zh-CN"/>
        </w:rPr>
      </w:pPr>
      <w:r>
        <w:rPr>
          <w:color w:val="000000"/>
          <w:sz w:val="21"/>
          <w:szCs w:val="21"/>
          <w:lang w:eastAsia="zh-CN"/>
        </w:rPr>
        <w:t xml:space="preserve">Below </w:t>
      </w:r>
      <w:r w:rsidRPr="005761D1">
        <w:rPr>
          <w:color w:val="000000"/>
          <w:sz w:val="21"/>
          <w:szCs w:val="21"/>
          <w:lang w:eastAsia="zh-CN"/>
        </w:rPr>
        <w:t>Figure 1 shows an</w:t>
      </w:r>
      <w:r>
        <w:rPr>
          <w:color w:val="000000"/>
          <w:sz w:val="21"/>
          <w:szCs w:val="21"/>
          <w:lang w:eastAsia="zh-CN"/>
        </w:rPr>
        <w:t xml:space="preserve"> example of work split between RAN and RAN4 for the topic of #Tx/#Rx. </w:t>
      </w:r>
      <w:r w:rsidR="00B81CE0" w:rsidRPr="00B81CE0">
        <w:rPr>
          <w:color w:val="000000"/>
          <w:sz w:val="21"/>
          <w:szCs w:val="21"/>
          <w:lang w:eastAsia="zh-CN"/>
        </w:rPr>
        <w:t xml:space="preserve">For 6G study, we could study </w:t>
      </w:r>
      <w:r w:rsidR="00F74696">
        <w:rPr>
          <w:color w:val="000000"/>
          <w:sz w:val="21"/>
          <w:szCs w:val="21"/>
          <w:lang w:eastAsia="zh-CN"/>
        </w:rPr>
        <w:t xml:space="preserve">the performance enhancement for possible implementations, </w:t>
      </w:r>
      <w:r w:rsidR="00E52BB6">
        <w:rPr>
          <w:color w:val="000000"/>
          <w:sz w:val="21"/>
          <w:szCs w:val="21"/>
          <w:lang w:eastAsia="zh-CN"/>
        </w:rPr>
        <w:t xml:space="preserve">e.g. </w:t>
      </w:r>
      <w:r w:rsidR="00C244C9">
        <w:rPr>
          <w:color w:val="000000"/>
          <w:sz w:val="21"/>
          <w:szCs w:val="21"/>
          <w:lang w:eastAsia="zh-CN"/>
        </w:rPr>
        <w:t>2Tx/3Tx/4Tx</w:t>
      </w:r>
      <w:r w:rsidR="00E52BB6">
        <w:rPr>
          <w:color w:val="000000"/>
          <w:sz w:val="21"/>
          <w:szCs w:val="21"/>
          <w:lang w:eastAsia="zh-CN"/>
        </w:rPr>
        <w:t xml:space="preserve"> requirements of different PA configurations</w:t>
      </w:r>
      <w:r w:rsidR="00F74696">
        <w:rPr>
          <w:color w:val="000000"/>
          <w:sz w:val="21"/>
          <w:szCs w:val="21"/>
          <w:lang w:eastAsia="zh-CN"/>
        </w:rPr>
        <w:t>, while how to categorize the devices is left for RAN decision.</w:t>
      </w:r>
    </w:p>
    <w:p w14:paraId="047A7844" w14:textId="3C20C03C" w:rsidR="00AA18B3" w:rsidRDefault="00AA18B3" w:rsidP="00FA365E">
      <w:pPr>
        <w:pStyle w:val="a1"/>
        <w:jc w:val="both"/>
        <w:rPr>
          <w:color w:val="000000"/>
          <w:sz w:val="21"/>
          <w:szCs w:val="21"/>
          <w:lang w:eastAsia="zh-CN"/>
        </w:rPr>
      </w:pPr>
      <w:r>
        <w:rPr>
          <w:noProof/>
          <w:color w:val="000000"/>
          <w:sz w:val="21"/>
          <w:szCs w:val="21"/>
        </w:rPr>
        <w:lastRenderedPageBreak/>
        <w:drawing>
          <wp:inline distT="0" distB="0" distL="0" distR="0" wp14:anchorId="4FC31975" wp14:editId="5368BC22">
            <wp:extent cx="6264275" cy="1911350"/>
            <wp:effectExtent l="0" t="0" r="3175" b="0"/>
            <wp:docPr id="7" name="图片 7" descr="C:\Users\g00334960\AppData\Local\Microsoft\Windows\INetCache\Content.MSO\42CC372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g00334960\AppData\Local\Microsoft\Windows\INetCache\Content.MSO\42CC3720.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1911350"/>
                    </a:xfrm>
                    <a:prstGeom prst="rect">
                      <a:avLst/>
                    </a:prstGeom>
                    <a:noFill/>
                    <a:ln>
                      <a:noFill/>
                    </a:ln>
                  </pic:spPr>
                </pic:pic>
              </a:graphicData>
            </a:graphic>
          </wp:inline>
        </w:drawing>
      </w:r>
    </w:p>
    <w:p w14:paraId="4F7B91F1" w14:textId="254E8104" w:rsidR="00AA18B3" w:rsidRDefault="00AA18B3" w:rsidP="009648B3">
      <w:pPr>
        <w:pStyle w:val="TAH"/>
        <w:spacing w:afterLines="100" w:after="240"/>
        <w:rPr>
          <w:lang w:eastAsia="zh-CN"/>
        </w:rPr>
      </w:pPr>
      <w:r w:rsidRPr="005761D1">
        <w:rPr>
          <w:lang w:eastAsia="zh-CN"/>
        </w:rPr>
        <w:t>Figure 1:</w:t>
      </w:r>
      <w:r w:rsidR="004E4245">
        <w:rPr>
          <w:lang w:eastAsia="zh-CN"/>
        </w:rPr>
        <w:t xml:space="preserve"> </w:t>
      </w:r>
      <w:r w:rsidR="008A4396" w:rsidRPr="005761D1">
        <w:rPr>
          <w:lang w:eastAsia="zh-CN"/>
        </w:rPr>
        <w:t>W</w:t>
      </w:r>
      <w:r w:rsidRPr="005761D1">
        <w:rPr>
          <w:lang w:eastAsia="zh-CN"/>
        </w:rPr>
        <w:t>ork split between</w:t>
      </w:r>
      <w:r>
        <w:rPr>
          <w:lang w:eastAsia="zh-CN"/>
        </w:rPr>
        <w:t xml:space="preserve"> RAN and RAN4 for the topic of #Tx/#Rx</w:t>
      </w:r>
    </w:p>
    <w:p w14:paraId="680DEDD5" w14:textId="61C2D0B9" w:rsidR="00B3777F" w:rsidRDefault="00DC5CF9" w:rsidP="009648B3">
      <w:pPr>
        <w:pStyle w:val="a1"/>
        <w:snapToGrid w:val="0"/>
        <w:spacing w:after="0"/>
        <w:jc w:val="both"/>
        <w:rPr>
          <w:b/>
          <w:i/>
          <w:color w:val="000000"/>
          <w:sz w:val="21"/>
          <w:szCs w:val="21"/>
          <w:lang w:eastAsia="zh-CN"/>
        </w:rPr>
      </w:pPr>
      <w:r w:rsidRPr="00236F13">
        <w:rPr>
          <w:b/>
          <w:i/>
          <w:color w:val="000000"/>
          <w:sz w:val="21"/>
          <w:szCs w:val="21"/>
          <w:lang w:eastAsia="zh-CN"/>
        </w:rPr>
        <w:t>Proposal 1: RAN4’s discussion scope is studying the RF/RRM/Demod performance requirements</w:t>
      </w:r>
      <w:r w:rsidR="00F74696">
        <w:rPr>
          <w:b/>
          <w:i/>
          <w:color w:val="000000"/>
          <w:sz w:val="21"/>
          <w:szCs w:val="21"/>
          <w:lang w:eastAsia="zh-CN"/>
        </w:rPr>
        <w:t xml:space="preserve"> for each UE capability/parameter </w:t>
      </w:r>
      <w:r w:rsidR="00F74696" w:rsidRPr="00F74696">
        <w:rPr>
          <w:b/>
          <w:i/>
          <w:color w:val="000000"/>
          <w:sz w:val="21"/>
          <w:szCs w:val="21"/>
          <w:lang w:eastAsia="zh-CN"/>
        </w:rPr>
        <w:t>based on all kinds of practical implementations</w:t>
      </w:r>
      <w:r w:rsidRPr="00236F13">
        <w:rPr>
          <w:b/>
          <w:i/>
          <w:color w:val="000000"/>
          <w:sz w:val="21"/>
          <w:szCs w:val="21"/>
          <w:lang w:eastAsia="zh-CN"/>
        </w:rPr>
        <w:t xml:space="preserve">. Whether and how to map any </w:t>
      </w:r>
      <w:r w:rsidR="00F74696">
        <w:rPr>
          <w:b/>
          <w:i/>
          <w:color w:val="000000"/>
          <w:sz w:val="21"/>
          <w:szCs w:val="21"/>
          <w:lang w:eastAsia="zh-CN"/>
        </w:rPr>
        <w:t>UE capability/parameter/implementation</w:t>
      </w:r>
      <w:r w:rsidR="00F74696" w:rsidRPr="00236F13">
        <w:rPr>
          <w:b/>
          <w:i/>
          <w:color w:val="000000"/>
          <w:sz w:val="21"/>
          <w:szCs w:val="21"/>
          <w:lang w:eastAsia="zh-CN"/>
        </w:rPr>
        <w:t xml:space="preserve"> </w:t>
      </w:r>
      <w:r w:rsidRPr="00236F13">
        <w:rPr>
          <w:b/>
          <w:i/>
          <w:color w:val="000000"/>
          <w:sz w:val="21"/>
          <w:szCs w:val="21"/>
          <w:lang w:eastAsia="zh-CN"/>
        </w:rPr>
        <w:t xml:space="preserve">to </w:t>
      </w:r>
      <w:r w:rsidR="0045556E">
        <w:rPr>
          <w:b/>
          <w:i/>
          <w:color w:val="000000"/>
          <w:sz w:val="21"/>
          <w:szCs w:val="21"/>
          <w:lang w:eastAsia="zh-CN"/>
        </w:rPr>
        <w:t xml:space="preserve">certain </w:t>
      </w:r>
      <w:r w:rsidRPr="00236F13">
        <w:rPr>
          <w:b/>
          <w:i/>
          <w:color w:val="000000"/>
          <w:sz w:val="21"/>
          <w:szCs w:val="21"/>
          <w:lang w:eastAsia="zh-CN"/>
        </w:rPr>
        <w:t>device type is left for RAN decision.</w:t>
      </w:r>
      <w:r w:rsidR="0045556E">
        <w:rPr>
          <w:b/>
          <w:i/>
          <w:color w:val="000000"/>
          <w:sz w:val="21"/>
          <w:szCs w:val="21"/>
          <w:lang w:eastAsia="zh-CN"/>
        </w:rPr>
        <w:t xml:space="preserve"> </w:t>
      </w:r>
      <w:r w:rsidR="00E1492A">
        <w:rPr>
          <w:b/>
          <w:i/>
          <w:color w:val="000000"/>
          <w:sz w:val="21"/>
          <w:szCs w:val="21"/>
          <w:lang w:eastAsia="zh-CN"/>
        </w:rPr>
        <w:t>For</w:t>
      </w:r>
      <w:r w:rsidR="00FD5579">
        <w:rPr>
          <w:b/>
          <w:i/>
          <w:color w:val="000000"/>
          <w:sz w:val="21"/>
          <w:szCs w:val="21"/>
          <w:lang w:eastAsia="zh-CN"/>
        </w:rPr>
        <w:t xml:space="preserve"> more</w:t>
      </w:r>
      <w:r w:rsidR="00E1492A">
        <w:rPr>
          <w:b/>
          <w:i/>
          <w:color w:val="000000"/>
          <w:sz w:val="21"/>
          <w:szCs w:val="21"/>
          <w:lang w:eastAsia="zh-CN"/>
        </w:rPr>
        <w:t xml:space="preserve"> </w:t>
      </w:r>
      <w:r w:rsidR="008C53F9">
        <w:rPr>
          <w:b/>
          <w:i/>
          <w:color w:val="000000"/>
          <w:sz w:val="21"/>
          <w:szCs w:val="21"/>
          <w:lang w:eastAsia="zh-CN"/>
        </w:rPr>
        <w:t>concrete</w:t>
      </w:r>
      <w:r w:rsidR="00E1492A">
        <w:rPr>
          <w:b/>
          <w:i/>
          <w:color w:val="000000"/>
          <w:sz w:val="21"/>
          <w:szCs w:val="21"/>
          <w:lang w:eastAsia="zh-CN"/>
        </w:rPr>
        <w:t xml:space="preserve"> RAN4 discussion scope, following items are proposed:</w:t>
      </w:r>
    </w:p>
    <w:p w14:paraId="5C41D783" w14:textId="77777777" w:rsidR="0045556E" w:rsidRPr="0045556E" w:rsidRDefault="0045556E" w:rsidP="009648B3">
      <w:pPr>
        <w:pStyle w:val="a1"/>
        <w:numPr>
          <w:ilvl w:val="0"/>
          <w:numId w:val="39"/>
        </w:numPr>
        <w:snapToGrid w:val="0"/>
        <w:spacing w:after="0"/>
        <w:jc w:val="both"/>
        <w:rPr>
          <w:b/>
          <w:i/>
          <w:color w:val="000000"/>
          <w:sz w:val="21"/>
          <w:szCs w:val="21"/>
          <w:lang w:eastAsia="zh-CN"/>
        </w:rPr>
      </w:pPr>
      <w:r w:rsidRPr="0045556E">
        <w:rPr>
          <w:b/>
          <w:i/>
          <w:color w:val="000000"/>
          <w:sz w:val="21"/>
          <w:szCs w:val="21"/>
          <w:lang w:eastAsia="zh-CN"/>
        </w:rPr>
        <w:t>Identify implementation restrictions for each UE capability/parameter.</w:t>
      </w:r>
    </w:p>
    <w:p w14:paraId="64F5A616" w14:textId="77777777" w:rsidR="0045556E" w:rsidRPr="0045556E" w:rsidRDefault="0045556E" w:rsidP="009648B3">
      <w:pPr>
        <w:pStyle w:val="a1"/>
        <w:numPr>
          <w:ilvl w:val="0"/>
          <w:numId w:val="39"/>
        </w:numPr>
        <w:snapToGrid w:val="0"/>
        <w:spacing w:after="0"/>
        <w:jc w:val="both"/>
        <w:rPr>
          <w:b/>
          <w:i/>
          <w:color w:val="000000"/>
          <w:sz w:val="21"/>
          <w:szCs w:val="21"/>
          <w:lang w:eastAsia="zh-CN"/>
        </w:rPr>
      </w:pPr>
      <w:r w:rsidRPr="0045556E">
        <w:rPr>
          <w:b/>
          <w:i/>
          <w:color w:val="000000"/>
          <w:sz w:val="21"/>
          <w:szCs w:val="21"/>
          <w:lang w:eastAsia="zh-CN"/>
        </w:rPr>
        <w:t>Communicate the implementation restrictions with RAN to assist the discussion of device types.</w:t>
      </w:r>
    </w:p>
    <w:p w14:paraId="3EF1909B" w14:textId="77777777" w:rsidR="0045556E" w:rsidRPr="0045556E" w:rsidRDefault="0045556E" w:rsidP="009648B3">
      <w:pPr>
        <w:pStyle w:val="a1"/>
        <w:numPr>
          <w:ilvl w:val="0"/>
          <w:numId w:val="39"/>
        </w:numPr>
        <w:snapToGrid w:val="0"/>
        <w:spacing w:after="0"/>
        <w:jc w:val="both"/>
        <w:rPr>
          <w:b/>
          <w:i/>
          <w:color w:val="000000"/>
          <w:sz w:val="21"/>
          <w:szCs w:val="21"/>
          <w:lang w:eastAsia="zh-CN"/>
        </w:rPr>
      </w:pPr>
      <w:r w:rsidRPr="0045556E">
        <w:rPr>
          <w:b/>
          <w:i/>
          <w:color w:val="000000"/>
          <w:sz w:val="21"/>
          <w:szCs w:val="21"/>
          <w:lang w:eastAsia="zh-CN"/>
        </w:rPr>
        <w:t>Study the 6G requirements enhancement with regard to the implementation restrictions.</w:t>
      </w:r>
    </w:p>
    <w:p w14:paraId="0CF98A78" w14:textId="71AA9666" w:rsidR="0045556E" w:rsidRPr="0045556E" w:rsidRDefault="0045556E" w:rsidP="0045556E">
      <w:pPr>
        <w:pStyle w:val="a1"/>
        <w:numPr>
          <w:ilvl w:val="0"/>
          <w:numId w:val="39"/>
        </w:numPr>
        <w:jc w:val="both"/>
        <w:rPr>
          <w:b/>
          <w:i/>
          <w:color w:val="000000"/>
          <w:sz w:val="21"/>
          <w:szCs w:val="21"/>
          <w:lang w:eastAsia="zh-CN"/>
        </w:rPr>
      </w:pPr>
      <w:r w:rsidRPr="0045556E">
        <w:rPr>
          <w:b/>
          <w:i/>
          <w:color w:val="000000"/>
          <w:sz w:val="21"/>
          <w:szCs w:val="21"/>
          <w:lang w:eastAsia="zh-CN"/>
        </w:rPr>
        <w:t xml:space="preserve">Study the feasibility of specifying a single set of requirements for each </w:t>
      </w:r>
      <w:r w:rsidR="00DE1A5B">
        <w:rPr>
          <w:b/>
          <w:i/>
          <w:color w:val="000000"/>
          <w:sz w:val="21"/>
          <w:szCs w:val="21"/>
          <w:lang w:eastAsia="zh-CN"/>
        </w:rPr>
        <w:t>device type</w:t>
      </w:r>
      <w:r w:rsidR="00363D85">
        <w:rPr>
          <w:b/>
          <w:i/>
          <w:color w:val="000000"/>
          <w:sz w:val="21"/>
          <w:szCs w:val="21"/>
          <w:lang w:eastAsia="zh-CN"/>
        </w:rPr>
        <w:t xml:space="preserve"> if</w:t>
      </w:r>
      <w:r w:rsidRPr="0045556E">
        <w:rPr>
          <w:b/>
          <w:i/>
          <w:color w:val="000000"/>
          <w:sz w:val="21"/>
          <w:szCs w:val="21"/>
          <w:lang w:eastAsia="zh-CN"/>
        </w:rPr>
        <w:t xml:space="preserve"> defined by RAN.</w:t>
      </w:r>
    </w:p>
    <w:p w14:paraId="21138CE6" w14:textId="1E5228B3" w:rsidR="00B5342A" w:rsidRDefault="00B3777F" w:rsidP="00B5342A">
      <w:pPr>
        <w:pStyle w:val="a1"/>
        <w:jc w:val="both"/>
        <w:rPr>
          <w:color w:val="000000"/>
          <w:sz w:val="21"/>
          <w:szCs w:val="21"/>
          <w:lang w:eastAsia="zh-CN"/>
        </w:rPr>
      </w:pPr>
      <w:r w:rsidRPr="00B3777F">
        <w:rPr>
          <w:color w:val="000000"/>
          <w:sz w:val="21"/>
          <w:szCs w:val="21"/>
          <w:u w:val="single"/>
          <w:lang w:eastAsia="zh-CN"/>
        </w:rPr>
        <w:t xml:space="preserve">Collaborate </w:t>
      </w:r>
      <w:r>
        <w:rPr>
          <w:color w:val="000000"/>
          <w:sz w:val="21"/>
          <w:szCs w:val="21"/>
          <w:u w:val="single"/>
          <w:lang w:eastAsia="zh-CN"/>
        </w:rPr>
        <w:t>with RAN</w:t>
      </w:r>
      <w:r w:rsidRPr="00B3777F">
        <w:rPr>
          <w:color w:val="000000"/>
          <w:sz w:val="21"/>
          <w:szCs w:val="21"/>
          <w:u w:val="single"/>
          <w:lang w:eastAsia="zh-CN"/>
        </w:rPr>
        <w:t xml:space="preserve"> </w:t>
      </w:r>
    </w:p>
    <w:p w14:paraId="4F5624B3" w14:textId="5B968675" w:rsidR="00B3777F" w:rsidRDefault="00B3777F" w:rsidP="00B5342A">
      <w:pPr>
        <w:pStyle w:val="a1"/>
        <w:jc w:val="both"/>
        <w:rPr>
          <w:color w:val="000000"/>
          <w:sz w:val="21"/>
          <w:szCs w:val="21"/>
          <w:lang w:eastAsia="zh-CN"/>
        </w:rPr>
      </w:pPr>
      <w:r>
        <w:rPr>
          <w:rFonts w:hint="eastAsia"/>
          <w:color w:val="000000"/>
          <w:sz w:val="21"/>
          <w:szCs w:val="21"/>
          <w:lang w:eastAsia="zh-CN"/>
        </w:rPr>
        <w:t>In</w:t>
      </w:r>
      <w:r>
        <w:rPr>
          <w:color w:val="000000"/>
          <w:sz w:val="21"/>
          <w:szCs w:val="21"/>
          <w:lang w:eastAsia="zh-CN"/>
        </w:rPr>
        <w:t xml:space="preserve"> RAN#109, the agreement on diver</w:t>
      </w:r>
      <w:r w:rsidR="003855FC">
        <w:rPr>
          <w:color w:val="000000"/>
          <w:sz w:val="21"/>
          <w:szCs w:val="21"/>
          <w:lang w:eastAsia="zh-CN"/>
        </w:rPr>
        <w:t>se</w:t>
      </w:r>
      <w:r>
        <w:rPr>
          <w:color w:val="000000"/>
          <w:sz w:val="21"/>
          <w:szCs w:val="21"/>
          <w:lang w:eastAsia="zh-CN"/>
        </w:rPr>
        <w:t xml:space="preserve"> device types could be found below.</w:t>
      </w:r>
      <w:r w:rsidR="001155E8" w:rsidRPr="001155E8">
        <w:rPr>
          <w:color w:val="000000"/>
          <w:sz w:val="21"/>
          <w:szCs w:val="21"/>
          <w:lang w:eastAsia="zh-CN"/>
        </w:rPr>
        <w:t xml:space="preserve"> </w:t>
      </w:r>
      <w:r w:rsidR="001155E8">
        <w:rPr>
          <w:color w:val="000000"/>
          <w:sz w:val="21"/>
          <w:szCs w:val="21"/>
          <w:lang w:eastAsia="zh-CN"/>
        </w:rPr>
        <w:t xml:space="preserve">It could be seen many UE capabilities/parameters are </w:t>
      </w:r>
      <w:r w:rsidR="00156DAD">
        <w:rPr>
          <w:color w:val="000000"/>
          <w:sz w:val="21"/>
          <w:szCs w:val="21"/>
          <w:lang w:eastAsia="zh-CN"/>
        </w:rPr>
        <w:t xml:space="preserve">being </w:t>
      </w:r>
      <w:r w:rsidR="001155E8">
        <w:rPr>
          <w:color w:val="000000"/>
          <w:sz w:val="21"/>
          <w:szCs w:val="21"/>
          <w:lang w:eastAsia="zh-CN"/>
        </w:rPr>
        <w:t xml:space="preserve">considered for defining the </w:t>
      </w:r>
      <w:r w:rsidR="00445BA8">
        <w:rPr>
          <w:color w:val="000000"/>
          <w:sz w:val="21"/>
          <w:szCs w:val="21"/>
          <w:lang w:eastAsia="zh-CN"/>
        </w:rPr>
        <w:t>device</w:t>
      </w:r>
      <w:r w:rsidR="001155E8">
        <w:rPr>
          <w:color w:val="000000"/>
          <w:sz w:val="21"/>
          <w:szCs w:val="21"/>
          <w:lang w:eastAsia="zh-CN"/>
        </w:rPr>
        <w:t xml:space="preserve"> types. </w:t>
      </w:r>
    </w:p>
    <w:tbl>
      <w:tblPr>
        <w:tblStyle w:val="ac"/>
        <w:tblW w:w="0" w:type="auto"/>
        <w:tblLook w:val="04A0" w:firstRow="1" w:lastRow="0" w:firstColumn="1" w:lastColumn="0" w:noHBand="0" w:noVBand="1"/>
      </w:tblPr>
      <w:tblGrid>
        <w:gridCol w:w="9855"/>
      </w:tblGrid>
      <w:tr w:rsidR="004E4245" w14:paraId="4D101986" w14:textId="77777777" w:rsidTr="004E4245">
        <w:tc>
          <w:tcPr>
            <w:tcW w:w="9855" w:type="dxa"/>
          </w:tcPr>
          <w:p w14:paraId="72089F96" w14:textId="77777777" w:rsidR="004E4245" w:rsidRPr="00B3777F" w:rsidRDefault="004E4245" w:rsidP="004E4245">
            <w:r w:rsidRPr="00B3777F">
              <w:rPr>
                <w:b/>
                <w:bCs/>
                <w:u w:val="single"/>
              </w:rPr>
              <w:t>Proposal 4</w:t>
            </w:r>
            <w:r w:rsidRPr="00B3777F">
              <w:rPr>
                <w:u w:val="single"/>
              </w:rPr>
              <w:t>:</w:t>
            </w:r>
            <w:r w:rsidRPr="00B3777F">
              <w:t xml:space="preserve"> In terms of diverse device types, study further:</w:t>
            </w:r>
          </w:p>
          <w:p w14:paraId="4FDF360D" w14:textId="77777777" w:rsidR="004E4245" w:rsidRPr="00B3777F" w:rsidRDefault="004E4245" w:rsidP="004E4245">
            <w:pPr>
              <w:pStyle w:val="a"/>
            </w:pPr>
            <w:r w:rsidRPr="00B3777F">
              <w:t>Possible parameters/factors, e.g.:</w:t>
            </w:r>
          </w:p>
          <w:p w14:paraId="4129749A" w14:textId="77777777" w:rsidR="004E4245" w:rsidRPr="004D270B" w:rsidRDefault="004E4245" w:rsidP="004E4245">
            <w:pPr>
              <w:pStyle w:val="a"/>
              <w:numPr>
                <w:ilvl w:val="1"/>
                <w:numId w:val="40"/>
              </w:numPr>
            </w:pPr>
            <w:r w:rsidRPr="004D270B">
              <w:t>Number of Tx antennas/chains</w:t>
            </w:r>
          </w:p>
          <w:p w14:paraId="6E6B16A7" w14:textId="77777777" w:rsidR="004E4245" w:rsidRPr="004D270B" w:rsidRDefault="004E4245" w:rsidP="004E4245">
            <w:pPr>
              <w:pStyle w:val="a"/>
              <w:numPr>
                <w:ilvl w:val="1"/>
                <w:numId w:val="40"/>
              </w:numPr>
            </w:pPr>
            <w:r w:rsidRPr="004D270B">
              <w:t>Number of Rx antennas/chains</w:t>
            </w:r>
          </w:p>
          <w:p w14:paraId="1D50F54A" w14:textId="77777777" w:rsidR="004E4245" w:rsidRPr="004D270B" w:rsidRDefault="004E4245" w:rsidP="004E4245">
            <w:pPr>
              <w:pStyle w:val="a"/>
              <w:numPr>
                <w:ilvl w:val="1"/>
                <w:numId w:val="40"/>
              </w:numPr>
            </w:pPr>
            <w:r w:rsidRPr="004D270B">
              <w:t>Power classes</w:t>
            </w:r>
          </w:p>
          <w:p w14:paraId="45DECBA9" w14:textId="77777777" w:rsidR="004E4245" w:rsidRPr="00B3777F" w:rsidRDefault="004E4245" w:rsidP="004E4245">
            <w:pPr>
              <w:pStyle w:val="a"/>
              <w:numPr>
                <w:ilvl w:val="1"/>
                <w:numId w:val="40"/>
              </w:numPr>
            </w:pPr>
            <w:r w:rsidRPr="00B3777F">
              <w:t>Maximum UE bandwidth (DL/UL)</w:t>
            </w:r>
          </w:p>
          <w:p w14:paraId="0F37D994" w14:textId="77777777" w:rsidR="004E4245" w:rsidRPr="00B3777F" w:rsidRDefault="004E4245" w:rsidP="004E4245">
            <w:pPr>
              <w:pStyle w:val="a"/>
              <w:numPr>
                <w:ilvl w:val="1"/>
                <w:numId w:val="40"/>
              </w:numPr>
            </w:pPr>
            <w:r w:rsidRPr="00B3777F">
              <w:t>Peak data rate (DL/UL)</w:t>
            </w:r>
          </w:p>
          <w:p w14:paraId="6CA2CBAB" w14:textId="77777777" w:rsidR="004E4245" w:rsidRPr="00B3777F" w:rsidRDefault="004E4245" w:rsidP="004E4245">
            <w:pPr>
              <w:pStyle w:val="a"/>
              <w:numPr>
                <w:ilvl w:val="1"/>
                <w:numId w:val="40"/>
              </w:numPr>
            </w:pPr>
            <w:r w:rsidRPr="00B3777F">
              <w:t>Maximum MIMO layers (DL/UL)</w:t>
            </w:r>
          </w:p>
          <w:p w14:paraId="3C6C5535" w14:textId="77777777" w:rsidR="004E4245" w:rsidRPr="00B3777F" w:rsidRDefault="004E4245" w:rsidP="004E4245">
            <w:pPr>
              <w:pStyle w:val="a"/>
              <w:numPr>
                <w:ilvl w:val="1"/>
                <w:numId w:val="40"/>
              </w:numPr>
            </w:pPr>
            <w:r w:rsidRPr="00B3777F">
              <w:t>Duplex mode</w:t>
            </w:r>
          </w:p>
          <w:p w14:paraId="230DB649" w14:textId="77777777" w:rsidR="004E4245" w:rsidRPr="00B3777F" w:rsidRDefault="004E4245" w:rsidP="004E4245">
            <w:pPr>
              <w:pStyle w:val="a"/>
              <w:numPr>
                <w:ilvl w:val="1"/>
                <w:numId w:val="40"/>
              </w:numPr>
            </w:pPr>
            <w:r w:rsidRPr="00B3777F">
              <w:t>Max modulation order (DL/UL)</w:t>
            </w:r>
          </w:p>
          <w:p w14:paraId="6016D4CD" w14:textId="77777777" w:rsidR="004E4245" w:rsidRPr="00B3777F" w:rsidRDefault="004E4245" w:rsidP="004E4245">
            <w:pPr>
              <w:pStyle w:val="a"/>
              <w:numPr>
                <w:ilvl w:val="1"/>
                <w:numId w:val="40"/>
              </w:numPr>
            </w:pPr>
            <w:r w:rsidRPr="00B3777F">
              <w:t>CA/spectrum aggregation (DL/UL)</w:t>
            </w:r>
          </w:p>
          <w:p w14:paraId="66EEA4D9" w14:textId="77777777" w:rsidR="004E4245" w:rsidRPr="00B3777F" w:rsidRDefault="004E4245" w:rsidP="004E4245">
            <w:pPr>
              <w:pStyle w:val="a"/>
              <w:numPr>
                <w:ilvl w:val="1"/>
                <w:numId w:val="40"/>
              </w:numPr>
            </w:pPr>
            <w:r w:rsidRPr="00B3777F">
              <w:t>UE processing capabilities</w:t>
            </w:r>
          </w:p>
          <w:p w14:paraId="6C36F3A5" w14:textId="77777777" w:rsidR="004E4245" w:rsidRPr="00B3777F" w:rsidRDefault="004E4245" w:rsidP="004E4245">
            <w:pPr>
              <w:pStyle w:val="a"/>
              <w:numPr>
                <w:ilvl w:val="1"/>
                <w:numId w:val="40"/>
              </w:numPr>
            </w:pPr>
            <w:r w:rsidRPr="00B3777F">
              <w:t xml:space="preserve">Coverage </w:t>
            </w:r>
          </w:p>
          <w:p w14:paraId="132DE07A" w14:textId="77777777" w:rsidR="004E4245" w:rsidRPr="00B3777F" w:rsidRDefault="004E4245" w:rsidP="004E4245">
            <w:pPr>
              <w:pStyle w:val="a"/>
              <w:numPr>
                <w:ilvl w:val="1"/>
                <w:numId w:val="40"/>
              </w:numPr>
            </w:pPr>
            <w:r w:rsidRPr="00B3777F">
              <w:t>Energy efficiency</w:t>
            </w:r>
          </w:p>
          <w:p w14:paraId="62097293" w14:textId="77777777" w:rsidR="004E4245" w:rsidRPr="00B3777F" w:rsidRDefault="004E4245" w:rsidP="004E4245">
            <w:pPr>
              <w:pStyle w:val="a"/>
              <w:numPr>
                <w:ilvl w:val="1"/>
                <w:numId w:val="40"/>
              </w:numPr>
            </w:pPr>
            <w:r w:rsidRPr="00B3777F">
              <w:t>Mobility/speed</w:t>
            </w:r>
          </w:p>
          <w:p w14:paraId="1F7D4B78" w14:textId="77777777" w:rsidR="004E4245" w:rsidRPr="00B3777F" w:rsidRDefault="004E4245" w:rsidP="004E4245">
            <w:pPr>
              <w:pStyle w:val="a"/>
              <w:numPr>
                <w:ilvl w:val="1"/>
                <w:numId w:val="40"/>
              </w:numPr>
            </w:pPr>
            <w:r w:rsidRPr="00B3777F">
              <w:t>Sensing</w:t>
            </w:r>
          </w:p>
          <w:p w14:paraId="24C4FACF" w14:textId="77777777" w:rsidR="004E4245" w:rsidRPr="00B3777F" w:rsidRDefault="004E4245" w:rsidP="004E4245">
            <w:pPr>
              <w:pStyle w:val="a"/>
              <w:numPr>
                <w:ilvl w:val="1"/>
                <w:numId w:val="40"/>
              </w:numPr>
            </w:pPr>
            <w:r w:rsidRPr="00B3777F">
              <w:t>AI</w:t>
            </w:r>
          </w:p>
          <w:p w14:paraId="33D6A43A" w14:textId="77777777" w:rsidR="004E4245" w:rsidRPr="00B3777F" w:rsidRDefault="004E4245" w:rsidP="004E4245">
            <w:pPr>
              <w:pStyle w:val="a"/>
            </w:pPr>
            <w:r w:rsidRPr="00B3777F">
              <w:t>Note: some of the above parameters/factors may be related with form factor</w:t>
            </w:r>
          </w:p>
          <w:p w14:paraId="4C67146B" w14:textId="77777777" w:rsidR="004E4245" w:rsidRPr="00B3777F" w:rsidRDefault="004E4245" w:rsidP="004E4245">
            <w:pPr>
              <w:pStyle w:val="a"/>
            </w:pPr>
            <w:r w:rsidRPr="00B3777F">
              <w:t>Note: aim to have a focused/limited set of parameters/factors for a device type</w:t>
            </w:r>
          </w:p>
          <w:p w14:paraId="6ED06DC5" w14:textId="3392382A" w:rsidR="004E4245" w:rsidRPr="004E4245" w:rsidRDefault="004E4245" w:rsidP="004E4245">
            <w:pPr>
              <w:pStyle w:val="a"/>
            </w:pPr>
            <w:r w:rsidRPr="00B3777F">
              <w:t>The value(s) for the identified parameters for a device type</w:t>
            </w:r>
          </w:p>
        </w:tc>
      </w:tr>
    </w:tbl>
    <w:p w14:paraId="2B9BB8B5" w14:textId="003C2CE9" w:rsidR="004E4245" w:rsidRDefault="004E4245" w:rsidP="004E4245">
      <w:pPr>
        <w:pStyle w:val="a1"/>
        <w:spacing w:beforeLines="50" w:before="120"/>
        <w:jc w:val="both"/>
        <w:rPr>
          <w:color w:val="000000"/>
          <w:sz w:val="21"/>
          <w:szCs w:val="21"/>
          <w:lang w:eastAsia="zh-CN"/>
        </w:rPr>
      </w:pPr>
      <w:r>
        <w:rPr>
          <w:color w:val="000000"/>
          <w:sz w:val="21"/>
          <w:szCs w:val="21"/>
          <w:lang w:eastAsia="zh-CN"/>
        </w:rPr>
        <w:t>From RAN4 point of view, we already have some knowledge on how these UE capabilities/parameters are restricted by UE implementations from 5G’s experience. The information could be provided to RAN to assist the discussion on device types.</w:t>
      </w:r>
    </w:p>
    <w:p w14:paraId="597F8DB9" w14:textId="28AA7965" w:rsidR="00B3777F" w:rsidRDefault="00D52232" w:rsidP="00B5342A">
      <w:pPr>
        <w:pStyle w:val="a1"/>
        <w:jc w:val="both"/>
        <w:rPr>
          <w:color w:val="000000"/>
          <w:sz w:val="21"/>
          <w:szCs w:val="21"/>
          <w:lang w:eastAsia="zh-CN"/>
        </w:rPr>
      </w:pPr>
      <w:r>
        <w:rPr>
          <w:color w:val="000000"/>
          <w:sz w:val="21"/>
          <w:szCs w:val="21"/>
          <w:lang w:eastAsia="zh-CN"/>
        </w:rPr>
        <w:t>An initial list of 5G UE</w:t>
      </w:r>
      <w:r w:rsidR="003D3A77">
        <w:rPr>
          <w:color w:val="000000"/>
          <w:sz w:val="21"/>
          <w:szCs w:val="21"/>
          <w:lang w:eastAsia="zh-CN"/>
        </w:rPr>
        <w:t xml:space="preserve"> </w:t>
      </w:r>
      <w:r w:rsidR="00873155">
        <w:rPr>
          <w:color w:val="000000"/>
          <w:sz w:val="21"/>
          <w:szCs w:val="21"/>
          <w:lang w:eastAsia="zh-CN"/>
        </w:rPr>
        <w:t xml:space="preserve">implementation </w:t>
      </w:r>
      <w:r w:rsidR="003D3A77">
        <w:rPr>
          <w:color w:val="000000"/>
          <w:sz w:val="21"/>
          <w:szCs w:val="21"/>
          <w:lang w:eastAsia="zh-CN"/>
        </w:rPr>
        <w:t>types in RAN4 spec with different requirement and/or capabilies</w:t>
      </w:r>
      <w:r>
        <w:rPr>
          <w:color w:val="000000"/>
          <w:sz w:val="21"/>
          <w:szCs w:val="21"/>
          <w:lang w:eastAsia="zh-CN"/>
        </w:rPr>
        <w:t xml:space="preserve"> is provided as </w:t>
      </w:r>
      <w:r w:rsidRPr="00C51FD4">
        <w:rPr>
          <w:color w:val="000000"/>
          <w:sz w:val="21"/>
          <w:szCs w:val="21"/>
          <w:lang w:eastAsia="zh-CN"/>
        </w:rPr>
        <w:t xml:space="preserve">Table </w:t>
      </w:r>
      <w:r w:rsidR="00C51FD4" w:rsidRPr="00C51FD4">
        <w:rPr>
          <w:color w:val="000000"/>
          <w:sz w:val="21"/>
          <w:szCs w:val="21"/>
          <w:lang w:eastAsia="zh-CN"/>
        </w:rPr>
        <w:t>1</w:t>
      </w:r>
      <w:r w:rsidRPr="00C51FD4">
        <w:rPr>
          <w:color w:val="000000"/>
          <w:sz w:val="21"/>
          <w:szCs w:val="21"/>
          <w:lang w:eastAsia="zh-CN"/>
        </w:rPr>
        <w:t xml:space="preserve">. </w:t>
      </w:r>
      <w:r w:rsidR="007B30CF" w:rsidRPr="00C51FD4">
        <w:rPr>
          <w:color w:val="000000"/>
          <w:sz w:val="21"/>
          <w:szCs w:val="21"/>
          <w:lang w:eastAsia="zh-CN"/>
        </w:rPr>
        <w:t>We u</w:t>
      </w:r>
      <w:r w:rsidR="007B30CF">
        <w:rPr>
          <w:color w:val="000000"/>
          <w:sz w:val="21"/>
          <w:szCs w:val="21"/>
          <w:lang w:eastAsia="zh-CN"/>
        </w:rPr>
        <w:t>se the terminology of ‘UE</w:t>
      </w:r>
      <w:r w:rsidR="00873155">
        <w:rPr>
          <w:color w:val="000000"/>
          <w:sz w:val="21"/>
          <w:szCs w:val="21"/>
          <w:lang w:eastAsia="zh-CN"/>
        </w:rPr>
        <w:t xml:space="preserve"> implementation</w:t>
      </w:r>
      <w:r w:rsidR="007B30CF">
        <w:rPr>
          <w:color w:val="000000"/>
          <w:sz w:val="21"/>
          <w:szCs w:val="21"/>
          <w:lang w:eastAsia="zh-CN"/>
        </w:rPr>
        <w:t xml:space="preserve"> type’ here for the convenient of RAN4 discussion, but it has no direct link with the 6G device type being discussed in RAN. </w:t>
      </w:r>
      <w:r>
        <w:rPr>
          <w:color w:val="000000"/>
          <w:sz w:val="21"/>
          <w:szCs w:val="21"/>
          <w:lang w:eastAsia="zh-CN"/>
        </w:rPr>
        <w:t>We propose RAN4 to refine the list and communicate the information with RAN.</w:t>
      </w:r>
    </w:p>
    <w:p w14:paraId="55523787" w14:textId="1B446E08" w:rsidR="0017572B" w:rsidRPr="0017572B" w:rsidRDefault="0017572B" w:rsidP="00B5342A">
      <w:pPr>
        <w:pStyle w:val="a1"/>
        <w:jc w:val="both"/>
        <w:rPr>
          <w:b/>
          <w:i/>
          <w:color w:val="000000"/>
          <w:sz w:val="21"/>
          <w:szCs w:val="21"/>
          <w:lang w:eastAsia="zh-CN"/>
        </w:rPr>
      </w:pPr>
      <w:r w:rsidRPr="0017572B">
        <w:rPr>
          <w:rFonts w:hint="eastAsia"/>
          <w:b/>
          <w:i/>
          <w:color w:val="000000"/>
          <w:sz w:val="21"/>
          <w:szCs w:val="21"/>
          <w:lang w:eastAsia="zh-CN"/>
        </w:rPr>
        <w:t>Pro</w:t>
      </w:r>
      <w:r w:rsidRPr="0017572B">
        <w:rPr>
          <w:b/>
          <w:i/>
          <w:color w:val="000000"/>
          <w:sz w:val="21"/>
          <w:szCs w:val="21"/>
          <w:lang w:eastAsia="zh-CN"/>
        </w:rPr>
        <w:t>posal 2: RAN4 produce</w:t>
      </w:r>
      <w:r w:rsidR="00232CD0">
        <w:rPr>
          <w:b/>
          <w:i/>
          <w:color w:val="000000"/>
          <w:sz w:val="21"/>
          <w:szCs w:val="21"/>
          <w:lang w:eastAsia="zh-CN"/>
        </w:rPr>
        <w:t>s</w:t>
      </w:r>
      <w:r w:rsidRPr="0017572B">
        <w:rPr>
          <w:b/>
          <w:i/>
          <w:color w:val="000000"/>
          <w:sz w:val="21"/>
          <w:szCs w:val="21"/>
          <w:lang w:eastAsia="zh-CN"/>
        </w:rPr>
        <w:t xml:space="preserve"> a list of 5G UE</w:t>
      </w:r>
      <w:r w:rsidR="00570095">
        <w:rPr>
          <w:b/>
          <w:i/>
          <w:color w:val="000000"/>
          <w:sz w:val="21"/>
          <w:szCs w:val="21"/>
          <w:lang w:eastAsia="zh-CN"/>
        </w:rPr>
        <w:t xml:space="preserve"> implementation</w:t>
      </w:r>
      <w:r w:rsidRPr="0017572B">
        <w:rPr>
          <w:b/>
          <w:i/>
          <w:color w:val="000000"/>
          <w:sz w:val="21"/>
          <w:szCs w:val="21"/>
          <w:lang w:eastAsia="zh-CN"/>
        </w:rPr>
        <w:t xml:space="preserve"> types </w:t>
      </w:r>
      <w:r w:rsidR="00570095">
        <w:rPr>
          <w:b/>
          <w:i/>
          <w:color w:val="000000"/>
          <w:sz w:val="21"/>
          <w:szCs w:val="21"/>
          <w:lang w:eastAsia="zh-CN"/>
        </w:rPr>
        <w:t xml:space="preserve">specified </w:t>
      </w:r>
      <w:r w:rsidRPr="0017572B">
        <w:rPr>
          <w:b/>
          <w:i/>
          <w:color w:val="000000"/>
          <w:sz w:val="21"/>
          <w:szCs w:val="21"/>
          <w:lang w:eastAsia="zh-CN"/>
        </w:rPr>
        <w:t xml:space="preserve">in RAN4 spec with different requirements and/or capabilities, and send this </w:t>
      </w:r>
      <w:r w:rsidR="00570095">
        <w:rPr>
          <w:b/>
          <w:i/>
          <w:color w:val="000000"/>
          <w:sz w:val="21"/>
          <w:szCs w:val="21"/>
          <w:lang w:eastAsia="zh-CN"/>
        </w:rPr>
        <w:t xml:space="preserve">information </w:t>
      </w:r>
      <w:r w:rsidRPr="0017572B">
        <w:rPr>
          <w:b/>
          <w:i/>
          <w:color w:val="000000"/>
          <w:sz w:val="21"/>
          <w:szCs w:val="21"/>
          <w:lang w:eastAsia="zh-CN"/>
        </w:rPr>
        <w:t xml:space="preserve">to RAN to assist the device type discussion. The </w:t>
      </w:r>
      <w:r>
        <w:rPr>
          <w:b/>
          <w:i/>
          <w:color w:val="000000"/>
          <w:sz w:val="21"/>
          <w:szCs w:val="21"/>
          <w:lang w:eastAsia="zh-CN"/>
        </w:rPr>
        <w:t>T</w:t>
      </w:r>
      <w:r w:rsidRPr="0017572B">
        <w:rPr>
          <w:b/>
          <w:i/>
          <w:color w:val="000000"/>
          <w:sz w:val="21"/>
          <w:szCs w:val="21"/>
          <w:lang w:eastAsia="zh-CN"/>
        </w:rPr>
        <w:t>able</w:t>
      </w:r>
      <w:r w:rsidR="00C51FD4">
        <w:rPr>
          <w:b/>
          <w:i/>
          <w:color w:val="000000"/>
          <w:sz w:val="21"/>
          <w:szCs w:val="21"/>
          <w:lang w:eastAsia="zh-CN"/>
        </w:rPr>
        <w:t xml:space="preserve"> 1</w:t>
      </w:r>
      <w:r w:rsidRPr="0017572B">
        <w:rPr>
          <w:b/>
          <w:i/>
          <w:color w:val="000000"/>
          <w:sz w:val="21"/>
          <w:szCs w:val="21"/>
          <w:lang w:eastAsia="zh-CN"/>
        </w:rPr>
        <w:t xml:space="preserve"> could be used as a starting point.</w:t>
      </w:r>
    </w:p>
    <w:p w14:paraId="2D6F3096" w14:textId="77777777" w:rsidR="00445BA8" w:rsidRDefault="00445BA8" w:rsidP="00B5342A">
      <w:pPr>
        <w:pStyle w:val="a1"/>
        <w:jc w:val="both"/>
        <w:rPr>
          <w:color w:val="000000"/>
          <w:sz w:val="21"/>
          <w:szCs w:val="21"/>
          <w:lang w:eastAsia="zh-CN"/>
        </w:rPr>
      </w:pPr>
    </w:p>
    <w:p w14:paraId="0D50B6A7" w14:textId="77777777" w:rsidR="00E31439" w:rsidRDefault="00E31439" w:rsidP="00B5342A">
      <w:pPr>
        <w:pStyle w:val="a1"/>
        <w:jc w:val="both"/>
        <w:rPr>
          <w:color w:val="000000"/>
          <w:sz w:val="21"/>
          <w:szCs w:val="21"/>
          <w:lang w:eastAsia="zh-CN"/>
        </w:rPr>
        <w:sectPr w:rsidR="00E31439">
          <w:pgSz w:w="11907" w:h="16840" w:code="9"/>
          <w:pgMar w:top="1134" w:right="1021" w:bottom="1287" w:left="1021" w:header="720" w:footer="578" w:gutter="0"/>
          <w:cols w:space="720"/>
          <w:titlePg/>
        </w:sectPr>
      </w:pPr>
    </w:p>
    <w:p w14:paraId="6DF59F85" w14:textId="047811D4" w:rsidR="00B3777F" w:rsidRDefault="00B3777F" w:rsidP="00B5342A">
      <w:pPr>
        <w:pStyle w:val="a1"/>
        <w:jc w:val="both"/>
        <w:rPr>
          <w:color w:val="000000"/>
          <w:sz w:val="21"/>
          <w:szCs w:val="21"/>
          <w:lang w:eastAsia="zh-CN"/>
        </w:rPr>
      </w:pPr>
    </w:p>
    <w:p w14:paraId="04386003" w14:textId="285B28B0" w:rsidR="00E31439" w:rsidRPr="002A3DBC" w:rsidRDefault="00E31439" w:rsidP="00E31439">
      <w:pPr>
        <w:pStyle w:val="a1"/>
        <w:jc w:val="center"/>
        <w:rPr>
          <w:rFonts w:ascii="Arial" w:hAnsi="Arial" w:cs="Arial"/>
          <w:color w:val="000000"/>
          <w:sz w:val="21"/>
          <w:szCs w:val="21"/>
        </w:rPr>
      </w:pPr>
      <w:r w:rsidRPr="00C51FD4">
        <w:rPr>
          <w:rFonts w:ascii="Arial" w:hAnsi="Arial" w:cs="Arial"/>
          <w:b/>
        </w:rPr>
        <w:t xml:space="preserve">Table </w:t>
      </w:r>
      <w:r w:rsidR="00C51FD4" w:rsidRPr="00C51FD4">
        <w:rPr>
          <w:rFonts w:ascii="Arial" w:hAnsi="Arial" w:cs="Arial"/>
          <w:b/>
        </w:rPr>
        <w:t>1</w:t>
      </w:r>
      <w:r w:rsidRPr="00C51FD4">
        <w:rPr>
          <w:rFonts w:ascii="Arial" w:hAnsi="Arial" w:cs="Arial"/>
          <w:b/>
        </w:rPr>
        <w:t>:</w:t>
      </w:r>
      <w:r>
        <w:rPr>
          <w:rFonts w:ascii="Arial" w:hAnsi="Arial" w:cs="Arial"/>
          <w:b/>
        </w:rPr>
        <w:t xml:space="preserve"> </w:t>
      </w:r>
      <w:r w:rsidRPr="002A3DBC">
        <w:rPr>
          <w:rFonts w:ascii="Arial" w:hAnsi="Arial" w:cs="Arial"/>
          <w:b/>
        </w:rPr>
        <w:t xml:space="preserve">Summary of </w:t>
      </w:r>
      <w:r w:rsidR="00445BA8">
        <w:rPr>
          <w:rFonts w:ascii="Arial" w:hAnsi="Arial" w:cs="Arial"/>
          <w:b/>
        </w:rPr>
        <w:t xml:space="preserve">supported </w:t>
      </w:r>
      <w:r>
        <w:rPr>
          <w:rFonts w:ascii="Arial" w:hAnsi="Arial" w:cs="Arial"/>
          <w:b/>
        </w:rPr>
        <w:t xml:space="preserve">5G UE </w:t>
      </w:r>
      <w:r w:rsidR="00570095">
        <w:rPr>
          <w:rFonts w:ascii="Arial" w:hAnsi="Arial" w:cs="Arial"/>
          <w:b/>
        </w:rPr>
        <w:t xml:space="preserve">implementation </w:t>
      </w:r>
      <w:r w:rsidR="00445BA8">
        <w:rPr>
          <w:rFonts w:ascii="Arial" w:hAnsi="Arial" w:cs="Arial"/>
          <w:b/>
        </w:rPr>
        <w:t xml:space="preserve">types in RAN4 spec with different requirement and/or </w:t>
      </w:r>
      <w:r>
        <w:rPr>
          <w:rFonts w:ascii="Arial" w:hAnsi="Arial" w:cs="Arial"/>
          <w:b/>
        </w:rPr>
        <w:t>capabilities</w:t>
      </w:r>
    </w:p>
    <w:tbl>
      <w:tblPr>
        <w:tblStyle w:val="ac"/>
        <w:tblW w:w="5000" w:type="pct"/>
        <w:tblLook w:val="04A0" w:firstRow="1" w:lastRow="0" w:firstColumn="1" w:lastColumn="0" w:noHBand="0" w:noVBand="1"/>
      </w:tblPr>
      <w:tblGrid>
        <w:gridCol w:w="2058"/>
        <w:gridCol w:w="1199"/>
        <w:gridCol w:w="2268"/>
        <w:gridCol w:w="2550"/>
        <w:gridCol w:w="1844"/>
        <w:gridCol w:w="2432"/>
        <w:gridCol w:w="2058"/>
      </w:tblGrid>
      <w:tr w:rsidR="00BD26DB" w14:paraId="193913FC" w14:textId="77777777" w:rsidTr="00BD26DB">
        <w:tc>
          <w:tcPr>
            <w:tcW w:w="714" w:type="pct"/>
          </w:tcPr>
          <w:p w14:paraId="001B0AF3" w14:textId="77777777" w:rsidR="00D52232" w:rsidRDefault="00D52232" w:rsidP="00D52232">
            <w:pPr>
              <w:pStyle w:val="TAH"/>
              <w:rPr>
                <w:lang w:eastAsia="zh-CN"/>
              </w:rPr>
            </w:pPr>
          </w:p>
        </w:tc>
        <w:tc>
          <w:tcPr>
            <w:tcW w:w="416" w:type="pct"/>
          </w:tcPr>
          <w:p w14:paraId="287FC84D" w14:textId="48C15C89" w:rsidR="00D52232" w:rsidRDefault="00D52232" w:rsidP="00D52232">
            <w:pPr>
              <w:pStyle w:val="TAH"/>
              <w:rPr>
                <w:lang w:eastAsia="zh-CN"/>
              </w:rPr>
            </w:pPr>
            <w:r>
              <w:rPr>
                <w:lang w:eastAsia="zh-CN"/>
              </w:rPr>
              <w:t>Power class</w:t>
            </w:r>
          </w:p>
        </w:tc>
        <w:tc>
          <w:tcPr>
            <w:tcW w:w="787" w:type="pct"/>
          </w:tcPr>
          <w:p w14:paraId="4933E90A" w14:textId="066E6F2F" w:rsidR="00D52232" w:rsidRDefault="00D52232" w:rsidP="00D52232">
            <w:pPr>
              <w:pStyle w:val="TAH"/>
              <w:rPr>
                <w:lang w:eastAsia="zh-CN"/>
              </w:rPr>
            </w:pPr>
            <w:r>
              <w:rPr>
                <w:lang w:eastAsia="zh-CN"/>
              </w:rPr>
              <w:t>#Tx</w:t>
            </w:r>
          </w:p>
        </w:tc>
        <w:tc>
          <w:tcPr>
            <w:tcW w:w="885" w:type="pct"/>
          </w:tcPr>
          <w:p w14:paraId="6780019E" w14:textId="48EFAC6C" w:rsidR="00D52232" w:rsidRDefault="00D52232" w:rsidP="00D52232">
            <w:pPr>
              <w:pStyle w:val="TAH"/>
              <w:rPr>
                <w:lang w:eastAsia="zh-CN"/>
              </w:rPr>
            </w:pPr>
            <w:r>
              <w:rPr>
                <w:lang w:eastAsia="zh-CN"/>
              </w:rPr>
              <w:t>#Rx</w:t>
            </w:r>
          </w:p>
        </w:tc>
        <w:tc>
          <w:tcPr>
            <w:tcW w:w="640" w:type="pct"/>
          </w:tcPr>
          <w:p w14:paraId="34CAF433" w14:textId="01EDD5E2" w:rsidR="00D52232" w:rsidRDefault="00D52232" w:rsidP="00D52232">
            <w:pPr>
              <w:pStyle w:val="TAH"/>
              <w:rPr>
                <w:lang w:eastAsia="zh-CN"/>
              </w:rPr>
            </w:pPr>
            <w:r>
              <w:rPr>
                <w:lang w:eastAsia="zh-CN"/>
              </w:rPr>
              <w:t>Maximum Channel bandwidth</w:t>
            </w:r>
          </w:p>
        </w:tc>
        <w:tc>
          <w:tcPr>
            <w:tcW w:w="844" w:type="pct"/>
          </w:tcPr>
          <w:p w14:paraId="69070E49" w14:textId="33991703" w:rsidR="00D52232" w:rsidRDefault="00D52232" w:rsidP="00D52232">
            <w:pPr>
              <w:pStyle w:val="TAH"/>
              <w:rPr>
                <w:lang w:eastAsia="zh-CN"/>
              </w:rPr>
            </w:pPr>
            <w:r>
              <w:rPr>
                <w:lang w:eastAsia="zh-CN"/>
              </w:rPr>
              <w:t>MIMO layers</w:t>
            </w:r>
          </w:p>
        </w:tc>
        <w:tc>
          <w:tcPr>
            <w:tcW w:w="714" w:type="pct"/>
          </w:tcPr>
          <w:p w14:paraId="4EBBE47B" w14:textId="6787A0C0" w:rsidR="00D52232" w:rsidRDefault="00D52232" w:rsidP="00D52232">
            <w:pPr>
              <w:pStyle w:val="TAH"/>
              <w:rPr>
                <w:lang w:eastAsia="zh-CN"/>
              </w:rPr>
            </w:pPr>
            <w:r>
              <w:rPr>
                <w:rFonts w:hint="eastAsia"/>
                <w:lang w:eastAsia="zh-CN"/>
              </w:rPr>
              <w:t>Duplex</w:t>
            </w:r>
            <w:r>
              <w:rPr>
                <w:lang w:eastAsia="zh-CN"/>
              </w:rPr>
              <w:t xml:space="preserve"> mode</w:t>
            </w:r>
          </w:p>
        </w:tc>
      </w:tr>
      <w:tr w:rsidR="00E545EF" w14:paraId="463E6FBF" w14:textId="77777777" w:rsidTr="00E545EF">
        <w:trPr>
          <w:trHeight w:val="690"/>
        </w:trPr>
        <w:tc>
          <w:tcPr>
            <w:tcW w:w="714" w:type="pct"/>
            <w:vMerge w:val="restart"/>
          </w:tcPr>
          <w:p w14:paraId="3DC06118" w14:textId="24FDFECE" w:rsidR="00E545EF" w:rsidRDefault="00E545EF" w:rsidP="00D52232">
            <w:pPr>
              <w:pStyle w:val="TAH"/>
              <w:rPr>
                <w:lang w:eastAsia="zh-CN"/>
              </w:rPr>
            </w:pPr>
            <w:r w:rsidRPr="002A3DBC">
              <w:t>H</w:t>
            </w:r>
            <w:r w:rsidRPr="002A3DBC">
              <w:rPr>
                <w:rFonts w:hint="eastAsia"/>
              </w:rPr>
              <w:t>andheld</w:t>
            </w:r>
            <w:r>
              <w:t xml:space="preserve"> UE</w:t>
            </w:r>
          </w:p>
        </w:tc>
        <w:tc>
          <w:tcPr>
            <w:tcW w:w="416" w:type="pct"/>
            <w:vMerge w:val="restart"/>
          </w:tcPr>
          <w:p w14:paraId="1859B88D" w14:textId="657974F4" w:rsidR="00E545EF" w:rsidRDefault="00E545EF" w:rsidP="00801BD9">
            <w:pPr>
              <w:pStyle w:val="TAC"/>
              <w:rPr>
                <w:lang w:eastAsia="zh-CN"/>
              </w:rPr>
            </w:pPr>
            <w:r>
              <w:rPr>
                <w:lang w:eastAsia="zh-CN"/>
              </w:rPr>
              <w:t>PC3, PC2, PC1.5</w:t>
            </w:r>
          </w:p>
        </w:tc>
        <w:tc>
          <w:tcPr>
            <w:tcW w:w="787" w:type="pct"/>
            <w:vMerge w:val="restart"/>
          </w:tcPr>
          <w:p w14:paraId="4509C31A" w14:textId="5B27B11D" w:rsidR="00E545EF" w:rsidRDefault="00E545EF" w:rsidP="00A845E5">
            <w:pPr>
              <w:pStyle w:val="TAL"/>
              <w:rPr>
                <w:lang w:eastAsia="zh-CN"/>
              </w:rPr>
            </w:pPr>
            <w:r>
              <w:rPr>
                <w:lang w:eastAsia="zh-CN"/>
              </w:rPr>
              <w:t>1Tx, 2Tx, 3Tx</w:t>
            </w:r>
          </w:p>
        </w:tc>
        <w:tc>
          <w:tcPr>
            <w:tcW w:w="885" w:type="pct"/>
          </w:tcPr>
          <w:p w14:paraId="228E9A08" w14:textId="780DD2A8" w:rsidR="00E545EF" w:rsidRDefault="00E545EF" w:rsidP="00E545EF">
            <w:pPr>
              <w:pStyle w:val="TAL"/>
              <w:rPr>
                <w:lang w:eastAsia="zh-CN"/>
              </w:rPr>
            </w:pPr>
            <w:r>
              <w:rPr>
                <w:lang w:eastAsia="zh-CN"/>
              </w:rPr>
              <w:t>&lt; 1GHz: 2Rx(mandatory), 4</w:t>
            </w:r>
            <w:r>
              <w:rPr>
                <w:rFonts w:hint="eastAsia"/>
                <w:lang w:eastAsia="zh-CN"/>
              </w:rPr>
              <w:t>Rx</w:t>
            </w:r>
          </w:p>
        </w:tc>
        <w:tc>
          <w:tcPr>
            <w:tcW w:w="640" w:type="pct"/>
            <w:vMerge w:val="restart"/>
          </w:tcPr>
          <w:p w14:paraId="2F9068E6" w14:textId="77777777" w:rsidR="00E545EF" w:rsidRDefault="00E545EF" w:rsidP="00A845E5">
            <w:pPr>
              <w:pStyle w:val="TAC"/>
              <w:rPr>
                <w:lang w:eastAsia="zh-CN"/>
              </w:rPr>
            </w:pPr>
            <w:r>
              <w:rPr>
                <w:lang w:eastAsia="zh-CN"/>
              </w:rPr>
              <w:t>Up to 100MHz</w:t>
            </w:r>
          </w:p>
          <w:p w14:paraId="53B7F9B9" w14:textId="43A517D7" w:rsidR="00E545EF" w:rsidRDefault="00E545EF" w:rsidP="00A845E5">
            <w:pPr>
              <w:pStyle w:val="TAC"/>
              <w:rPr>
                <w:lang w:eastAsia="zh-CN"/>
              </w:rPr>
            </w:pPr>
            <w:r>
              <w:rPr>
                <w:lang w:eastAsia="zh-CN"/>
              </w:rPr>
              <w:t>(Band specific)</w:t>
            </w:r>
          </w:p>
        </w:tc>
        <w:tc>
          <w:tcPr>
            <w:tcW w:w="844" w:type="pct"/>
            <w:vMerge w:val="restart"/>
          </w:tcPr>
          <w:p w14:paraId="75F3EB16" w14:textId="5653F74F" w:rsidR="00E545EF" w:rsidRDefault="00E545EF" w:rsidP="00D52232">
            <w:pPr>
              <w:pStyle w:val="TAC"/>
              <w:rPr>
                <w:lang w:eastAsia="zh-CN"/>
              </w:rPr>
            </w:pPr>
            <w:r>
              <w:rPr>
                <w:lang w:eastAsia="zh-CN"/>
              </w:rPr>
              <w:t>Up to 3-layer UL</w:t>
            </w:r>
          </w:p>
          <w:p w14:paraId="0B2B4DE4" w14:textId="412AD83F" w:rsidR="00E545EF" w:rsidRDefault="00E545EF" w:rsidP="00D52232">
            <w:pPr>
              <w:pStyle w:val="TAC"/>
              <w:rPr>
                <w:lang w:eastAsia="zh-CN"/>
              </w:rPr>
            </w:pPr>
            <w:r>
              <w:rPr>
                <w:lang w:eastAsia="zh-CN"/>
              </w:rPr>
              <w:t>Up to 4-layer DL</w:t>
            </w:r>
          </w:p>
          <w:p w14:paraId="53F41FB9" w14:textId="53863467" w:rsidR="00E545EF" w:rsidRDefault="00E545EF" w:rsidP="00D52232">
            <w:pPr>
              <w:pStyle w:val="TAC"/>
              <w:rPr>
                <w:lang w:eastAsia="zh-CN"/>
              </w:rPr>
            </w:pPr>
            <w:r>
              <w:rPr>
                <w:lang w:eastAsia="zh-CN"/>
              </w:rPr>
              <w:t>(N</w:t>
            </w:r>
            <w:r w:rsidR="007504B5">
              <w:rPr>
                <w:lang w:eastAsia="zh-CN"/>
              </w:rPr>
              <w:t>OTE</w:t>
            </w:r>
            <w:r>
              <w:rPr>
                <w:lang w:eastAsia="zh-CN"/>
              </w:rPr>
              <w:t xml:space="preserve"> </w:t>
            </w:r>
            <w:r w:rsidR="00333848">
              <w:rPr>
                <w:lang w:eastAsia="zh-CN"/>
              </w:rPr>
              <w:t>2</w:t>
            </w:r>
            <w:r>
              <w:rPr>
                <w:lang w:eastAsia="zh-CN"/>
              </w:rPr>
              <w:t>)</w:t>
            </w:r>
          </w:p>
        </w:tc>
        <w:tc>
          <w:tcPr>
            <w:tcW w:w="714" w:type="pct"/>
            <w:vMerge w:val="restart"/>
          </w:tcPr>
          <w:p w14:paraId="5771DD2A" w14:textId="3D6AE9E8" w:rsidR="00E545EF" w:rsidRDefault="00E545EF" w:rsidP="00D52232">
            <w:pPr>
              <w:pStyle w:val="TAC"/>
              <w:rPr>
                <w:lang w:eastAsia="zh-CN"/>
              </w:rPr>
            </w:pPr>
            <w:r>
              <w:rPr>
                <w:lang w:eastAsia="zh-CN"/>
              </w:rPr>
              <w:t>TDD, FDD</w:t>
            </w:r>
          </w:p>
        </w:tc>
      </w:tr>
      <w:tr w:rsidR="00E545EF" w14:paraId="59A1BD29" w14:textId="77777777" w:rsidTr="00BD26DB">
        <w:trPr>
          <w:trHeight w:val="690"/>
        </w:trPr>
        <w:tc>
          <w:tcPr>
            <w:tcW w:w="714" w:type="pct"/>
            <w:vMerge/>
          </w:tcPr>
          <w:p w14:paraId="470D7015" w14:textId="77777777" w:rsidR="00E545EF" w:rsidRPr="002A3DBC" w:rsidRDefault="00E545EF" w:rsidP="00D52232">
            <w:pPr>
              <w:pStyle w:val="TAH"/>
            </w:pPr>
          </w:p>
        </w:tc>
        <w:tc>
          <w:tcPr>
            <w:tcW w:w="416" w:type="pct"/>
            <w:vMerge/>
          </w:tcPr>
          <w:p w14:paraId="6991B862" w14:textId="77777777" w:rsidR="00E545EF" w:rsidRDefault="00E545EF" w:rsidP="00801BD9">
            <w:pPr>
              <w:pStyle w:val="TAC"/>
              <w:rPr>
                <w:lang w:eastAsia="zh-CN"/>
              </w:rPr>
            </w:pPr>
          </w:p>
        </w:tc>
        <w:tc>
          <w:tcPr>
            <w:tcW w:w="787" w:type="pct"/>
            <w:vMerge/>
          </w:tcPr>
          <w:p w14:paraId="165B70E1" w14:textId="77777777" w:rsidR="00E545EF" w:rsidRDefault="00E545EF" w:rsidP="00A845E5">
            <w:pPr>
              <w:pStyle w:val="TAL"/>
              <w:rPr>
                <w:lang w:eastAsia="zh-CN"/>
              </w:rPr>
            </w:pPr>
          </w:p>
        </w:tc>
        <w:tc>
          <w:tcPr>
            <w:tcW w:w="885" w:type="pct"/>
          </w:tcPr>
          <w:p w14:paraId="38ED22DE" w14:textId="517BF255" w:rsidR="00E545EF" w:rsidRPr="00993F5D" w:rsidRDefault="00E545EF" w:rsidP="00E545EF">
            <w:pPr>
              <w:pStyle w:val="TAL"/>
              <w:rPr>
                <w:lang w:eastAsia="zh-CN"/>
              </w:rPr>
            </w:pPr>
            <w:r>
              <w:rPr>
                <w:lang w:eastAsia="zh-CN"/>
              </w:rPr>
              <w:t xml:space="preserve">&gt; 1GHz: 2Rx, 4Rx, </w:t>
            </w:r>
            <w:r w:rsidRPr="00993F5D">
              <w:rPr>
                <w:lang w:eastAsia="zh-CN"/>
              </w:rPr>
              <w:t>6Rx</w:t>
            </w:r>
            <w:r w:rsidR="000168D7" w:rsidRPr="00993F5D">
              <w:rPr>
                <w:lang w:eastAsia="zh-CN"/>
              </w:rPr>
              <w:t>(&gt;2.5GHz)</w:t>
            </w:r>
          </w:p>
          <w:p w14:paraId="2B42D29D" w14:textId="294E2648" w:rsidR="00E545EF" w:rsidRDefault="00E545EF" w:rsidP="00E545EF">
            <w:pPr>
              <w:pStyle w:val="TAL"/>
              <w:rPr>
                <w:lang w:eastAsia="zh-CN"/>
              </w:rPr>
            </w:pPr>
            <w:r w:rsidRPr="00993F5D">
              <w:rPr>
                <w:rFonts w:hint="eastAsia"/>
              </w:rPr>
              <w:t>4R</w:t>
            </w:r>
            <w:r w:rsidRPr="00993F5D">
              <w:t>x</w:t>
            </w:r>
            <w:r w:rsidRPr="00993F5D">
              <w:rPr>
                <w:rFonts w:hint="eastAsia"/>
              </w:rPr>
              <w:t xml:space="preserve"> is</w:t>
            </w:r>
            <w:r w:rsidRPr="002A3DBC">
              <w:t xml:space="preserve"> mandatory </w:t>
            </w:r>
            <w:r w:rsidRPr="002A3DBC">
              <w:rPr>
                <w:rFonts w:hint="eastAsia"/>
              </w:rPr>
              <w:t>for</w:t>
            </w:r>
            <w:r>
              <w:t xml:space="preserve"> </w:t>
            </w:r>
            <w:r>
              <w:rPr>
                <w:rFonts w:hint="eastAsia"/>
              </w:rPr>
              <w:t>bands</w:t>
            </w:r>
            <w:r>
              <w:t xml:space="preserve"> </w:t>
            </w:r>
            <w:r w:rsidRPr="00B0523D">
              <w:t>n7, n38, n41, n48, n77, n78, n79, n104</w:t>
            </w:r>
            <w:r>
              <w:t xml:space="preserve"> (</w:t>
            </w:r>
            <w:r w:rsidRPr="002A3DBC">
              <w:rPr>
                <w:rFonts w:hint="eastAsia"/>
              </w:rPr>
              <w:t>&gt;</w:t>
            </w:r>
            <w:r>
              <w:rPr>
                <w:rFonts w:hint="eastAsia"/>
              </w:rPr>
              <w:t>=</w:t>
            </w:r>
            <w:r w:rsidRPr="002A3DBC">
              <w:rPr>
                <w:rFonts w:hint="eastAsia"/>
              </w:rPr>
              <w:t>2.6GHz</w:t>
            </w:r>
            <w:r>
              <w:t>)</w:t>
            </w:r>
            <w:r w:rsidR="00C952A5">
              <w:t>; 2Rx is mandatory for other bands</w:t>
            </w:r>
          </w:p>
          <w:p w14:paraId="4D062315" w14:textId="18562F61" w:rsidR="00E545EF" w:rsidRDefault="00E545EF" w:rsidP="00E545EF">
            <w:pPr>
              <w:pStyle w:val="TAL"/>
              <w:rPr>
                <w:lang w:eastAsia="zh-CN"/>
              </w:rPr>
            </w:pPr>
            <w:r>
              <w:rPr>
                <w:lang w:eastAsia="zh-CN"/>
              </w:rPr>
              <w:t>(N</w:t>
            </w:r>
            <w:r w:rsidR="007504B5">
              <w:rPr>
                <w:lang w:eastAsia="zh-CN"/>
              </w:rPr>
              <w:t>OTE</w:t>
            </w:r>
            <w:r>
              <w:rPr>
                <w:lang w:eastAsia="zh-CN"/>
              </w:rPr>
              <w:t xml:space="preserve"> </w:t>
            </w:r>
            <w:r w:rsidR="00333848">
              <w:rPr>
                <w:lang w:eastAsia="zh-CN"/>
              </w:rPr>
              <w:t>1</w:t>
            </w:r>
            <w:r>
              <w:rPr>
                <w:lang w:eastAsia="zh-CN"/>
              </w:rPr>
              <w:t>)</w:t>
            </w:r>
          </w:p>
        </w:tc>
        <w:tc>
          <w:tcPr>
            <w:tcW w:w="640" w:type="pct"/>
            <w:vMerge/>
          </w:tcPr>
          <w:p w14:paraId="7F7CB112" w14:textId="77777777" w:rsidR="00E545EF" w:rsidRDefault="00E545EF" w:rsidP="00A845E5">
            <w:pPr>
              <w:pStyle w:val="TAC"/>
              <w:rPr>
                <w:lang w:eastAsia="zh-CN"/>
              </w:rPr>
            </w:pPr>
          </w:p>
        </w:tc>
        <w:tc>
          <w:tcPr>
            <w:tcW w:w="844" w:type="pct"/>
            <w:vMerge/>
          </w:tcPr>
          <w:p w14:paraId="6DA1F493" w14:textId="77777777" w:rsidR="00E545EF" w:rsidRDefault="00E545EF" w:rsidP="00D52232">
            <w:pPr>
              <w:pStyle w:val="TAC"/>
              <w:rPr>
                <w:lang w:eastAsia="zh-CN"/>
              </w:rPr>
            </w:pPr>
          </w:p>
        </w:tc>
        <w:tc>
          <w:tcPr>
            <w:tcW w:w="714" w:type="pct"/>
            <w:vMerge/>
          </w:tcPr>
          <w:p w14:paraId="7930A11D" w14:textId="77777777" w:rsidR="00E545EF" w:rsidRDefault="00E545EF" w:rsidP="00D52232">
            <w:pPr>
              <w:pStyle w:val="TAC"/>
              <w:rPr>
                <w:lang w:eastAsia="zh-CN"/>
              </w:rPr>
            </w:pPr>
          </w:p>
        </w:tc>
      </w:tr>
      <w:tr w:rsidR="00E545EF" w14:paraId="2DDFD9DA" w14:textId="77777777" w:rsidTr="00E545EF">
        <w:trPr>
          <w:trHeight w:val="605"/>
        </w:trPr>
        <w:tc>
          <w:tcPr>
            <w:tcW w:w="714" w:type="pct"/>
            <w:vMerge w:val="restart"/>
          </w:tcPr>
          <w:p w14:paraId="6451C3E8" w14:textId="294110D7" w:rsidR="00E545EF" w:rsidRDefault="00E545EF" w:rsidP="00D52232">
            <w:pPr>
              <w:pStyle w:val="TAH"/>
              <w:rPr>
                <w:lang w:eastAsia="zh-CN"/>
              </w:rPr>
            </w:pPr>
            <w:r>
              <w:rPr>
                <w:lang w:eastAsia="zh-CN"/>
              </w:rPr>
              <w:t>FWA/CPE</w:t>
            </w:r>
          </w:p>
        </w:tc>
        <w:tc>
          <w:tcPr>
            <w:tcW w:w="416" w:type="pct"/>
            <w:vMerge w:val="restart"/>
          </w:tcPr>
          <w:p w14:paraId="2FD58D19" w14:textId="5FDF4AD1" w:rsidR="00E545EF" w:rsidRDefault="00E545EF" w:rsidP="00D52232">
            <w:pPr>
              <w:pStyle w:val="TAC"/>
              <w:rPr>
                <w:lang w:eastAsia="zh-CN"/>
              </w:rPr>
            </w:pPr>
            <w:r>
              <w:rPr>
                <w:lang w:eastAsia="zh-CN"/>
              </w:rPr>
              <w:t>PC3, PC2, PC1.5, PC1</w:t>
            </w:r>
          </w:p>
        </w:tc>
        <w:tc>
          <w:tcPr>
            <w:tcW w:w="787" w:type="pct"/>
            <w:vMerge w:val="restart"/>
          </w:tcPr>
          <w:p w14:paraId="3D185130" w14:textId="77777777" w:rsidR="00E545EF" w:rsidRDefault="00E545EF" w:rsidP="00A845E5">
            <w:pPr>
              <w:pStyle w:val="TAL"/>
              <w:rPr>
                <w:lang w:eastAsia="zh-CN"/>
              </w:rPr>
            </w:pPr>
            <w:r>
              <w:rPr>
                <w:lang w:eastAsia="zh-CN"/>
              </w:rPr>
              <w:t>1Tx, 2Tx, 3Tx, 4Tx</w:t>
            </w:r>
          </w:p>
          <w:p w14:paraId="2E92CE8D" w14:textId="5E9FA0B0" w:rsidR="007504B5" w:rsidRDefault="007504B5" w:rsidP="00A845E5">
            <w:pPr>
              <w:pStyle w:val="TAL"/>
              <w:rPr>
                <w:lang w:eastAsia="zh-CN"/>
              </w:rPr>
            </w:pPr>
            <w:r>
              <w:rPr>
                <w:lang w:eastAsia="zh-CN"/>
              </w:rPr>
              <w:t>(NOTE 3)</w:t>
            </w:r>
          </w:p>
        </w:tc>
        <w:tc>
          <w:tcPr>
            <w:tcW w:w="885" w:type="pct"/>
          </w:tcPr>
          <w:p w14:paraId="510AC23A" w14:textId="3E330C9E" w:rsidR="00E545EF" w:rsidRDefault="00E545EF" w:rsidP="00E545EF">
            <w:pPr>
              <w:pStyle w:val="TAL"/>
              <w:rPr>
                <w:lang w:eastAsia="zh-CN"/>
              </w:rPr>
            </w:pPr>
            <w:r>
              <w:rPr>
                <w:lang w:eastAsia="zh-CN"/>
              </w:rPr>
              <w:t>&lt; 1GHz: 2Rx(mandatory), 4</w:t>
            </w:r>
            <w:r>
              <w:rPr>
                <w:rFonts w:hint="eastAsia"/>
                <w:lang w:eastAsia="zh-CN"/>
              </w:rPr>
              <w:t>Rx</w:t>
            </w:r>
          </w:p>
        </w:tc>
        <w:tc>
          <w:tcPr>
            <w:tcW w:w="640" w:type="pct"/>
            <w:vMerge w:val="restart"/>
          </w:tcPr>
          <w:p w14:paraId="650A3264" w14:textId="77777777" w:rsidR="00E545EF" w:rsidRDefault="00E545EF" w:rsidP="00D52232">
            <w:pPr>
              <w:pStyle w:val="TAC"/>
              <w:rPr>
                <w:lang w:eastAsia="zh-CN"/>
              </w:rPr>
            </w:pPr>
            <w:r>
              <w:rPr>
                <w:lang w:eastAsia="zh-CN"/>
              </w:rPr>
              <w:t>Up to 100MHz</w:t>
            </w:r>
          </w:p>
          <w:p w14:paraId="24C9FE18" w14:textId="2FBC475B" w:rsidR="00E545EF" w:rsidRDefault="00E545EF" w:rsidP="00D52232">
            <w:pPr>
              <w:pStyle w:val="TAC"/>
              <w:rPr>
                <w:lang w:eastAsia="zh-CN"/>
              </w:rPr>
            </w:pPr>
            <w:r>
              <w:rPr>
                <w:lang w:eastAsia="zh-CN"/>
              </w:rPr>
              <w:t>(Band specific)</w:t>
            </w:r>
          </w:p>
        </w:tc>
        <w:tc>
          <w:tcPr>
            <w:tcW w:w="844" w:type="pct"/>
            <w:vMerge w:val="restart"/>
          </w:tcPr>
          <w:p w14:paraId="648747C3" w14:textId="4CFBEE3F" w:rsidR="00E545EF" w:rsidRDefault="00E545EF" w:rsidP="00273E1F">
            <w:pPr>
              <w:pStyle w:val="TAC"/>
              <w:rPr>
                <w:lang w:eastAsia="zh-CN"/>
              </w:rPr>
            </w:pPr>
            <w:r>
              <w:rPr>
                <w:lang w:eastAsia="zh-CN"/>
              </w:rPr>
              <w:t>Up to 4-layer UL</w:t>
            </w:r>
          </w:p>
          <w:p w14:paraId="74259C15" w14:textId="76E0A24C" w:rsidR="00E545EF" w:rsidRDefault="00E545EF" w:rsidP="00273E1F">
            <w:pPr>
              <w:pStyle w:val="TAC"/>
              <w:rPr>
                <w:lang w:eastAsia="zh-CN"/>
              </w:rPr>
            </w:pPr>
            <w:r>
              <w:rPr>
                <w:lang w:eastAsia="zh-CN"/>
              </w:rPr>
              <w:t>Up to 8-layer DL</w:t>
            </w:r>
            <w:r w:rsidR="004D63B0">
              <w:rPr>
                <w:lang w:eastAsia="zh-CN"/>
              </w:rPr>
              <w:t xml:space="preserve"> (including 6Rx/6-layer, 8Rx/8-layer)</w:t>
            </w:r>
          </w:p>
        </w:tc>
        <w:tc>
          <w:tcPr>
            <w:tcW w:w="714" w:type="pct"/>
            <w:vMerge w:val="restart"/>
          </w:tcPr>
          <w:p w14:paraId="61E1C8C3" w14:textId="7EB69479" w:rsidR="00E545EF" w:rsidRDefault="00E545EF" w:rsidP="00D52232">
            <w:pPr>
              <w:pStyle w:val="TAC"/>
              <w:rPr>
                <w:lang w:eastAsia="zh-CN"/>
              </w:rPr>
            </w:pPr>
            <w:r>
              <w:rPr>
                <w:lang w:eastAsia="zh-CN"/>
              </w:rPr>
              <w:t>TDD, FDD</w:t>
            </w:r>
          </w:p>
        </w:tc>
      </w:tr>
      <w:tr w:rsidR="00E545EF" w14:paraId="0A70D53F" w14:textId="77777777" w:rsidTr="00BD26DB">
        <w:trPr>
          <w:trHeight w:val="605"/>
        </w:trPr>
        <w:tc>
          <w:tcPr>
            <w:tcW w:w="714" w:type="pct"/>
            <w:vMerge/>
          </w:tcPr>
          <w:p w14:paraId="04F05147" w14:textId="77777777" w:rsidR="00E545EF" w:rsidRDefault="00E545EF" w:rsidP="00D52232">
            <w:pPr>
              <w:pStyle w:val="TAH"/>
              <w:rPr>
                <w:lang w:eastAsia="zh-CN"/>
              </w:rPr>
            </w:pPr>
          </w:p>
        </w:tc>
        <w:tc>
          <w:tcPr>
            <w:tcW w:w="416" w:type="pct"/>
            <w:vMerge/>
          </w:tcPr>
          <w:p w14:paraId="126AB8CF" w14:textId="77777777" w:rsidR="00E545EF" w:rsidRDefault="00E545EF" w:rsidP="00D52232">
            <w:pPr>
              <w:pStyle w:val="TAC"/>
              <w:rPr>
                <w:lang w:eastAsia="zh-CN"/>
              </w:rPr>
            </w:pPr>
          </w:p>
        </w:tc>
        <w:tc>
          <w:tcPr>
            <w:tcW w:w="787" w:type="pct"/>
            <w:vMerge/>
          </w:tcPr>
          <w:p w14:paraId="23409087" w14:textId="77777777" w:rsidR="00E545EF" w:rsidRDefault="00E545EF" w:rsidP="00A845E5">
            <w:pPr>
              <w:pStyle w:val="TAL"/>
              <w:rPr>
                <w:lang w:eastAsia="zh-CN"/>
              </w:rPr>
            </w:pPr>
          </w:p>
        </w:tc>
        <w:tc>
          <w:tcPr>
            <w:tcW w:w="885" w:type="pct"/>
          </w:tcPr>
          <w:p w14:paraId="50698C94" w14:textId="6F4B75E9" w:rsidR="00E545EF" w:rsidRDefault="00A73947" w:rsidP="00E545EF">
            <w:pPr>
              <w:pStyle w:val="TAL"/>
              <w:rPr>
                <w:lang w:eastAsia="zh-CN"/>
              </w:rPr>
            </w:pPr>
            <w:r w:rsidRPr="00501609">
              <w:rPr>
                <w:lang w:eastAsia="zh-CN"/>
              </w:rPr>
              <w:t xml:space="preserve">&gt; 1GHz: </w:t>
            </w:r>
            <w:r w:rsidR="00E545EF" w:rsidRPr="00501609">
              <w:rPr>
                <w:lang w:eastAsia="zh-CN"/>
              </w:rPr>
              <w:t>2Rx, 4Rx, 6Rx</w:t>
            </w:r>
            <w:r w:rsidR="00501609" w:rsidRPr="00501609">
              <w:rPr>
                <w:lang w:eastAsia="zh-CN"/>
              </w:rPr>
              <w:t>(&gt;2.5GHz)</w:t>
            </w:r>
            <w:r w:rsidR="00E545EF">
              <w:rPr>
                <w:lang w:eastAsia="zh-CN"/>
              </w:rPr>
              <w:t>, 8Rx</w:t>
            </w:r>
          </w:p>
          <w:p w14:paraId="7EF54EC6" w14:textId="0B46FDE9" w:rsidR="00E545EF" w:rsidRDefault="00E545EF" w:rsidP="00E545EF">
            <w:pPr>
              <w:pStyle w:val="TAL"/>
              <w:rPr>
                <w:lang w:eastAsia="zh-CN"/>
              </w:rPr>
            </w:pPr>
            <w:r w:rsidRPr="002A3DBC">
              <w:rPr>
                <w:rFonts w:hint="eastAsia"/>
              </w:rPr>
              <w:t>4R</w:t>
            </w:r>
            <w:r w:rsidRPr="002A3DBC">
              <w:t>x</w:t>
            </w:r>
            <w:r w:rsidRPr="002A3DBC">
              <w:rPr>
                <w:rFonts w:hint="eastAsia"/>
              </w:rPr>
              <w:t xml:space="preserve"> is</w:t>
            </w:r>
            <w:r w:rsidRPr="002A3DBC">
              <w:t xml:space="preserve"> mandatory </w:t>
            </w:r>
            <w:r w:rsidRPr="002A3DBC">
              <w:rPr>
                <w:rFonts w:hint="eastAsia"/>
              </w:rPr>
              <w:t>for</w:t>
            </w:r>
            <w:r>
              <w:t xml:space="preserve"> </w:t>
            </w:r>
            <w:r>
              <w:rPr>
                <w:rFonts w:hint="eastAsia"/>
              </w:rPr>
              <w:t>bands</w:t>
            </w:r>
            <w:r>
              <w:t xml:space="preserve"> </w:t>
            </w:r>
            <w:r w:rsidRPr="00B0523D">
              <w:t>n7, n38, n41, n48, n77, n78, n79, n104</w:t>
            </w:r>
            <w:r>
              <w:t xml:space="preserve"> (</w:t>
            </w:r>
            <w:r w:rsidRPr="002A3DBC">
              <w:rPr>
                <w:rFonts w:hint="eastAsia"/>
              </w:rPr>
              <w:t>&gt;</w:t>
            </w:r>
            <w:r>
              <w:rPr>
                <w:rFonts w:hint="eastAsia"/>
              </w:rPr>
              <w:t>=</w:t>
            </w:r>
            <w:r w:rsidRPr="002A3DBC">
              <w:rPr>
                <w:rFonts w:hint="eastAsia"/>
              </w:rPr>
              <w:t>2.6GHz</w:t>
            </w:r>
            <w:r>
              <w:t>)</w:t>
            </w:r>
            <w:r w:rsidR="001F1032">
              <w:t>; 2Rx is mandatory for other bands</w:t>
            </w:r>
          </w:p>
        </w:tc>
        <w:tc>
          <w:tcPr>
            <w:tcW w:w="640" w:type="pct"/>
            <w:vMerge/>
          </w:tcPr>
          <w:p w14:paraId="23DC09ED" w14:textId="77777777" w:rsidR="00E545EF" w:rsidRDefault="00E545EF" w:rsidP="00D52232">
            <w:pPr>
              <w:pStyle w:val="TAC"/>
              <w:rPr>
                <w:lang w:eastAsia="zh-CN"/>
              </w:rPr>
            </w:pPr>
          </w:p>
        </w:tc>
        <w:tc>
          <w:tcPr>
            <w:tcW w:w="844" w:type="pct"/>
            <w:vMerge/>
          </w:tcPr>
          <w:p w14:paraId="4B7596A6" w14:textId="77777777" w:rsidR="00E545EF" w:rsidRDefault="00E545EF" w:rsidP="00273E1F">
            <w:pPr>
              <w:pStyle w:val="TAC"/>
              <w:rPr>
                <w:lang w:eastAsia="zh-CN"/>
              </w:rPr>
            </w:pPr>
          </w:p>
        </w:tc>
        <w:tc>
          <w:tcPr>
            <w:tcW w:w="714" w:type="pct"/>
            <w:vMerge/>
          </w:tcPr>
          <w:p w14:paraId="79213811" w14:textId="77777777" w:rsidR="00E545EF" w:rsidRDefault="00E545EF" w:rsidP="00D52232">
            <w:pPr>
              <w:pStyle w:val="TAC"/>
              <w:rPr>
                <w:lang w:eastAsia="zh-CN"/>
              </w:rPr>
            </w:pPr>
          </w:p>
        </w:tc>
      </w:tr>
      <w:tr w:rsidR="00BD26DB" w14:paraId="651BAAA8" w14:textId="77777777" w:rsidTr="00BD26DB">
        <w:tc>
          <w:tcPr>
            <w:tcW w:w="714" w:type="pct"/>
          </w:tcPr>
          <w:p w14:paraId="7FB54114" w14:textId="74B62F6F" w:rsidR="00802946" w:rsidRDefault="00802946" w:rsidP="00802946">
            <w:pPr>
              <w:pStyle w:val="TAH"/>
              <w:rPr>
                <w:lang w:eastAsia="zh-CN"/>
              </w:rPr>
            </w:pPr>
            <w:r>
              <w:rPr>
                <w:lang w:eastAsia="zh-CN"/>
              </w:rPr>
              <w:t>RedCap</w:t>
            </w:r>
          </w:p>
        </w:tc>
        <w:tc>
          <w:tcPr>
            <w:tcW w:w="416" w:type="pct"/>
          </w:tcPr>
          <w:p w14:paraId="678EA801" w14:textId="7AF61B2C" w:rsidR="00802946" w:rsidRDefault="00802946" w:rsidP="00802946">
            <w:pPr>
              <w:pStyle w:val="TAC"/>
              <w:rPr>
                <w:lang w:eastAsia="zh-CN"/>
              </w:rPr>
            </w:pPr>
            <w:r>
              <w:rPr>
                <w:lang w:eastAsia="zh-CN"/>
              </w:rPr>
              <w:t>PC3, PC2</w:t>
            </w:r>
          </w:p>
        </w:tc>
        <w:tc>
          <w:tcPr>
            <w:tcW w:w="787" w:type="pct"/>
          </w:tcPr>
          <w:p w14:paraId="66D0256C" w14:textId="7E17587F" w:rsidR="00802946" w:rsidRDefault="00802946" w:rsidP="006B3139">
            <w:pPr>
              <w:pStyle w:val="TAL"/>
              <w:rPr>
                <w:lang w:eastAsia="zh-CN"/>
              </w:rPr>
            </w:pPr>
            <w:r>
              <w:rPr>
                <w:lang w:eastAsia="zh-CN"/>
              </w:rPr>
              <w:t>1Tx</w:t>
            </w:r>
          </w:p>
        </w:tc>
        <w:tc>
          <w:tcPr>
            <w:tcW w:w="885" w:type="pct"/>
          </w:tcPr>
          <w:p w14:paraId="5A389220" w14:textId="2043E645" w:rsidR="00723D35" w:rsidRDefault="00A845E5" w:rsidP="00723D35">
            <w:pPr>
              <w:pStyle w:val="TAL"/>
              <w:rPr>
                <w:lang w:eastAsia="zh-CN"/>
              </w:rPr>
            </w:pPr>
            <w:r>
              <w:rPr>
                <w:lang w:eastAsia="zh-CN"/>
              </w:rPr>
              <w:t xml:space="preserve">1Rx, </w:t>
            </w:r>
            <w:r w:rsidR="00802946">
              <w:rPr>
                <w:lang w:eastAsia="zh-CN"/>
              </w:rPr>
              <w:t>2</w:t>
            </w:r>
            <w:r w:rsidR="00802946">
              <w:rPr>
                <w:rFonts w:hint="eastAsia"/>
                <w:lang w:eastAsia="zh-CN"/>
              </w:rPr>
              <w:t>Rx</w:t>
            </w:r>
          </w:p>
        </w:tc>
        <w:tc>
          <w:tcPr>
            <w:tcW w:w="640" w:type="pct"/>
          </w:tcPr>
          <w:p w14:paraId="1899972C" w14:textId="1C885331" w:rsidR="008F0A6A" w:rsidRDefault="004D63B0" w:rsidP="004D63B0">
            <w:pPr>
              <w:pStyle w:val="TAC"/>
              <w:jc w:val="left"/>
              <w:rPr>
                <w:lang w:eastAsia="zh-CN"/>
              </w:rPr>
            </w:pPr>
            <w:r>
              <w:rPr>
                <w:lang w:eastAsia="zh-CN"/>
              </w:rPr>
              <w:t xml:space="preserve">- </w:t>
            </w:r>
            <w:r w:rsidR="00A845E5">
              <w:rPr>
                <w:lang w:eastAsia="zh-CN"/>
              </w:rPr>
              <w:t>Up to 20MHz</w:t>
            </w:r>
            <w:r>
              <w:rPr>
                <w:lang w:eastAsia="zh-CN"/>
              </w:rPr>
              <w:t xml:space="preserve"> RF channel bandwidth (Band specific)</w:t>
            </w:r>
          </w:p>
          <w:p w14:paraId="474AB30F" w14:textId="34EC3161" w:rsidR="00802946" w:rsidRDefault="004D63B0" w:rsidP="004D63B0">
            <w:pPr>
              <w:pStyle w:val="TAL"/>
              <w:rPr>
                <w:lang w:eastAsia="zh-CN"/>
              </w:rPr>
            </w:pPr>
            <w:r>
              <w:rPr>
                <w:lang w:eastAsia="zh-CN"/>
              </w:rPr>
              <w:t xml:space="preserve">- </w:t>
            </w:r>
            <w:r w:rsidR="00B33EDE">
              <w:rPr>
                <w:rFonts w:hint="eastAsia"/>
                <w:lang w:eastAsia="zh-CN"/>
              </w:rPr>
              <w:t>eRedCap</w:t>
            </w:r>
            <w:r w:rsidR="00B33EDE">
              <w:rPr>
                <w:lang w:eastAsia="zh-CN"/>
              </w:rPr>
              <w:t xml:space="preserve"> </w:t>
            </w:r>
            <w:r w:rsidR="00B33EDE">
              <w:rPr>
                <w:rFonts w:hint="eastAsia"/>
                <w:lang w:eastAsia="zh-CN"/>
              </w:rPr>
              <w:t>is</w:t>
            </w:r>
            <w:r w:rsidR="00B33EDE">
              <w:rPr>
                <w:lang w:eastAsia="zh-CN"/>
              </w:rPr>
              <w:t xml:space="preserve"> </w:t>
            </w:r>
            <w:r w:rsidR="00B33EDE">
              <w:rPr>
                <w:rFonts w:hint="eastAsia"/>
                <w:lang w:eastAsia="zh-CN"/>
              </w:rPr>
              <w:t>allowed</w:t>
            </w:r>
            <w:r w:rsidR="00B33EDE">
              <w:rPr>
                <w:lang w:eastAsia="zh-CN"/>
              </w:rPr>
              <w:t xml:space="preserve"> </w:t>
            </w:r>
            <w:r w:rsidR="00B33EDE">
              <w:rPr>
                <w:rFonts w:hint="eastAsia"/>
                <w:lang w:eastAsia="zh-CN"/>
              </w:rPr>
              <w:t>to</w:t>
            </w:r>
            <w:r w:rsidR="00B33EDE">
              <w:rPr>
                <w:lang w:eastAsia="zh-CN"/>
              </w:rPr>
              <w:t xml:space="preserve"> </w:t>
            </w:r>
            <w:r w:rsidR="00B33EDE">
              <w:rPr>
                <w:rFonts w:hint="eastAsia"/>
                <w:lang w:eastAsia="zh-CN"/>
              </w:rPr>
              <w:t>support</w:t>
            </w:r>
            <w:r w:rsidR="00B33EDE">
              <w:rPr>
                <w:lang w:eastAsia="zh-CN"/>
              </w:rPr>
              <w:t xml:space="preserve"> up to 5MH</w:t>
            </w:r>
            <w:r>
              <w:rPr>
                <w:lang w:eastAsia="zh-CN"/>
              </w:rPr>
              <w:t>z</w:t>
            </w:r>
            <w:r w:rsidR="00B33EDE">
              <w:rPr>
                <w:rFonts w:hint="eastAsia"/>
                <w:lang w:eastAsia="zh-CN"/>
              </w:rPr>
              <w:t xml:space="preserve"> </w:t>
            </w:r>
            <w:r w:rsidR="00B33EDE">
              <w:rPr>
                <w:lang w:eastAsia="zh-CN"/>
              </w:rPr>
              <w:t>BB channel bandwidth</w:t>
            </w:r>
          </w:p>
        </w:tc>
        <w:tc>
          <w:tcPr>
            <w:tcW w:w="844" w:type="pct"/>
          </w:tcPr>
          <w:p w14:paraId="0C600B70" w14:textId="29B9957D" w:rsidR="00273E1F" w:rsidRDefault="00273E1F" w:rsidP="00273E1F">
            <w:pPr>
              <w:pStyle w:val="TAC"/>
              <w:rPr>
                <w:lang w:eastAsia="zh-CN"/>
              </w:rPr>
            </w:pPr>
            <w:r>
              <w:rPr>
                <w:lang w:eastAsia="zh-CN"/>
              </w:rPr>
              <w:t>1-layer UL</w:t>
            </w:r>
          </w:p>
          <w:p w14:paraId="17C433B3" w14:textId="6EB35711" w:rsidR="00802946" w:rsidRDefault="00E443C6" w:rsidP="00273E1F">
            <w:pPr>
              <w:pStyle w:val="TAC"/>
              <w:rPr>
                <w:lang w:eastAsia="zh-CN"/>
              </w:rPr>
            </w:pPr>
            <w:r>
              <w:rPr>
                <w:lang w:eastAsia="zh-CN"/>
              </w:rPr>
              <w:t>Up to 2</w:t>
            </w:r>
            <w:r w:rsidR="00273E1F">
              <w:rPr>
                <w:lang w:eastAsia="zh-CN"/>
              </w:rPr>
              <w:t>-layer DL</w:t>
            </w:r>
          </w:p>
        </w:tc>
        <w:tc>
          <w:tcPr>
            <w:tcW w:w="714" w:type="pct"/>
          </w:tcPr>
          <w:p w14:paraId="5D00070F" w14:textId="7BF65BFC" w:rsidR="00802946" w:rsidRDefault="00802946" w:rsidP="00802946">
            <w:pPr>
              <w:pStyle w:val="TAC"/>
              <w:rPr>
                <w:lang w:eastAsia="zh-CN"/>
              </w:rPr>
            </w:pPr>
            <w:r>
              <w:rPr>
                <w:lang w:eastAsia="zh-CN"/>
              </w:rPr>
              <w:t>TDD, FDD, HD-FDD</w:t>
            </w:r>
          </w:p>
        </w:tc>
      </w:tr>
      <w:tr w:rsidR="00BD26DB" w14:paraId="126A5998" w14:textId="77777777" w:rsidTr="00BD26DB">
        <w:tc>
          <w:tcPr>
            <w:tcW w:w="714" w:type="pct"/>
          </w:tcPr>
          <w:p w14:paraId="716ED18F" w14:textId="68ED8673" w:rsidR="00802946" w:rsidRDefault="00802946" w:rsidP="00802946">
            <w:pPr>
              <w:pStyle w:val="TAH"/>
              <w:rPr>
                <w:lang w:eastAsia="zh-CN"/>
              </w:rPr>
            </w:pPr>
            <w:r>
              <w:rPr>
                <w:lang w:eastAsia="zh-CN"/>
              </w:rPr>
              <w:t>XR</w:t>
            </w:r>
            <w:r w:rsidR="00E31439">
              <w:rPr>
                <w:lang w:eastAsia="zh-CN"/>
              </w:rPr>
              <w:t>/Vehicular UE</w:t>
            </w:r>
          </w:p>
        </w:tc>
        <w:tc>
          <w:tcPr>
            <w:tcW w:w="416" w:type="pct"/>
          </w:tcPr>
          <w:p w14:paraId="436A55AF" w14:textId="703477D1" w:rsidR="00802946" w:rsidRDefault="00E31439" w:rsidP="00802946">
            <w:pPr>
              <w:pStyle w:val="TAC"/>
              <w:rPr>
                <w:lang w:eastAsia="zh-CN"/>
              </w:rPr>
            </w:pPr>
            <w:r>
              <w:rPr>
                <w:lang w:eastAsia="zh-CN"/>
              </w:rPr>
              <w:t>-</w:t>
            </w:r>
          </w:p>
        </w:tc>
        <w:tc>
          <w:tcPr>
            <w:tcW w:w="787" w:type="pct"/>
          </w:tcPr>
          <w:p w14:paraId="6165E26E" w14:textId="27E589AF" w:rsidR="00802946" w:rsidRDefault="00E31439" w:rsidP="006B3139">
            <w:pPr>
              <w:pStyle w:val="TAL"/>
              <w:rPr>
                <w:lang w:eastAsia="zh-CN"/>
              </w:rPr>
            </w:pPr>
            <w:r>
              <w:rPr>
                <w:lang w:eastAsia="zh-CN"/>
              </w:rPr>
              <w:t>-</w:t>
            </w:r>
          </w:p>
        </w:tc>
        <w:tc>
          <w:tcPr>
            <w:tcW w:w="885" w:type="pct"/>
          </w:tcPr>
          <w:p w14:paraId="1CAC7738" w14:textId="67E5BB75" w:rsidR="00802946" w:rsidRDefault="00E31439" w:rsidP="006B3139">
            <w:pPr>
              <w:pStyle w:val="TAL"/>
              <w:rPr>
                <w:lang w:eastAsia="zh-CN"/>
              </w:rPr>
            </w:pPr>
            <w:r>
              <w:rPr>
                <w:lang w:eastAsia="zh-CN"/>
              </w:rPr>
              <w:t>2Rx is allowed on 4Rx mandatory bands</w:t>
            </w:r>
          </w:p>
        </w:tc>
        <w:tc>
          <w:tcPr>
            <w:tcW w:w="640" w:type="pct"/>
          </w:tcPr>
          <w:p w14:paraId="1F667058" w14:textId="043ECC11" w:rsidR="00802946" w:rsidRDefault="00E31439" w:rsidP="00802946">
            <w:pPr>
              <w:pStyle w:val="TAC"/>
              <w:rPr>
                <w:lang w:eastAsia="zh-CN"/>
              </w:rPr>
            </w:pPr>
            <w:r>
              <w:rPr>
                <w:lang w:eastAsia="zh-CN"/>
              </w:rPr>
              <w:t>-</w:t>
            </w:r>
          </w:p>
        </w:tc>
        <w:tc>
          <w:tcPr>
            <w:tcW w:w="844" w:type="pct"/>
          </w:tcPr>
          <w:p w14:paraId="37F0A102" w14:textId="78274F0F" w:rsidR="00802946" w:rsidRDefault="00E31439" w:rsidP="00802946">
            <w:pPr>
              <w:pStyle w:val="TAC"/>
              <w:rPr>
                <w:lang w:eastAsia="zh-CN"/>
              </w:rPr>
            </w:pPr>
            <w:r>
              <w:rPr>
                <w:lang w:eastAsia="zh-CN"/>
              </w:rPr>
              <w:t>-</w:t>
            </w:r>
          </w:p>
        </w:tc>
        <w:tc>
          <w:tcPr>
            <w:tcW w:w="714" w:type="pct"/>
          </w:tcPr>
          <w:p w14:paraId="255D96AE" w14:textId="62D9CA80" w:rsidR="00802946" w:rsidRDefault="00723D35" w:rsidP="00802946">
            <w:pPr>
              <w:pStyle w:val="TAC"/>
              <w:rPr>
                <w:lang w:eastAsia="zh-CN"/>
              </w:rPr>
            </w:pPr>
            <w:r>
              <w:rPr>
                <w:lang w:eastAsia="zh-CN"/>
              </w:rPr>
              <w:t>-</w:t>
            </w:r>
          </w:p>
        </w:tc>
      </w:tr>
      <w:tr w:rsidR="00BD26DB" w14:paraId="6B42E8B4" w14:textId="77777777" w:rsidTr="00BD26DB">
        <w:tc>
          <w:tcPr>
            <w:tcW w:w="714" w:type="pct"/>
          </w:tcPr>
          <w:p w14:paraId="14FBE188" w14:textId="4D634097" w:rsidR="00802946" w:rsidRDefault="00802946" w:rsidP="00802946">
            <w:pPr>
              <w:pStyle w:val="TAH"/>
              <w:rPr>
                <w:lang w:eastAsia="zh-CN"/>
              </w:rPr>
            </w:pPr>
            <w:r>
              <w:rPr>
                <w:lang w:eastAsia="zh-CN"/>
              </w:rPr>
              <w:t>ATG</w:t>
            </w:r>
          </w:p>
        </w:tc>
        <w:tc>
          <w:tcPr>
            <w:tcW w:w="416" w:type="pct"/>
          </w:tcPr>
          <w:p w14:paraId="1E07D28F" w14:textId="76DF306C" w:rsidR="00802946" w:rsidRDefault="00802946" w:rsidP="00802946">
            <w:pPr>
              <w:pStyle w:val="TAC"/>
              <w:rPr>
                <w:lang w:eastAsia="zh-CN"/>
              </w:rPr>
            </w:pPr>
            <w:r>
              <w:rPr>
                <w:lang w:eastAsia="zh-CN"/>
              </w:rPr>
              <w:t>Rated Power class</w:t>
            </w:r>
            <w:r w:rsidR="004A1F29">
              <w:rPr>
                <w:lang w:eastAsia="zh-CN"/>
              </w:rPr>
              <w:t xml:space="preserve"> with 23~40dBm </w:t>
            </w:r>
          </w:p>
        </w:tc>
        <w:tc>
          <w:tcPr>
            <w:tcW w:w="787" w:type="pct"/>
          </w:tcPr>
          <w:p w14:paraId="75E3BE60" w14:textId="7E69F1E7" w:rsidR="00802946" w:rsidRDefault="00A845E5" w:rsidP="006B3139">
            <w:pPr>
              <w:pStyle w:val="TAL"/>
              <w:rPr>
                <w:lang w:eastAsia="zh-CN"/>
              </w:rPr>
            </w:pPr>
            <w:r>
              <w:rPr>
                <w:lang w:eastAsia="zh-CN"/>
              </w:rPr>
              <w:t xml:space="preserve">1Tx, </w:t>
            </w:r>
            <w:r w:rsidR="00E31439">
              <w:rPr>
                <w:lang w:eastAsia="zh-CN"/>
              </w:rPr>
              <w:t>2Tx</w:t>
            </w:r>
          </w:p>
          <w:p w14:paraId="2D257B9C" w14:textId="28DB661D" w:rsidR="00E31439" w:rsidRDefault="00E31439" w:rsidP="006B3139">
            <w:pPr>
              <w:pStyle w:val="TAL"/>
              <w:rPr>
                <w:lang w:eastAsia="zh-CN"/>
              </w:rPr>
            </w:pPr>
            <w:r>
              <w:rPr>
                <w:lang w:eastAsia="zh-CN"/>
              </w:rPr>
              <w:t>Omni-directional antenna or antenna array</w:t>
            </w:r>
          </w:p>
        </w:tc>
        <w:tc>
          <w:tcPr>
            <w:tcW w:w="885" w:type="pct"/>
          </w:tcPr>
          <w:p w14:paraId="089CDC2B" w14:textId="7378DCD9" w:rsidR="00802946" w:rsidRDefault="00A845E5" w:rsidP="006B3139">
            <w:pPr>
              <w:pStyle w:val="TAL"/>
              <w:rPr>
                <w:lang w:eastAsia="zh-CN"/>
              </w:rPr>
            </w:pPr>
            <w:r>
              <w:rPr>
                <w:lang w:eastAsia="zh-CN"/>
              </w:rPr>
              <w:t xml:space="preserve">2Rx, </w:t>
            </w:r>
            <w:r w:rsidR="00E31439">
              <w:rPr>
                <w:lang w:eastAsia="zh-CN"/>
              </w:rPr>
              <w:t>4Rx</w:t>
            </w:r>
          </w:p>
          <w:p w14:paraId="1203EA57" w14:textId="04B7221C" w:rsidR="00E31439" w:rsidRDefault="00E31439" w:rsidP="006B3139">
            <w:pPr>
              <w:pStyle w:val="TAL"/>
              <w:rPr>
                <w:lang w:eastAsia="zh-CN"/>
              </w:rPr>
            </w:pPr>
            <w:r>
              <w:rPr>
                <w:lang w:eastAsia="zh-CN"/>
              </w:rPr>
              <w:t>Omni-directional antenna or antenna array</w:t>
            </w:r>
          </w:p>
        </w:tc>
        <w:tc>
          <w:tcPr>
            <w:tcW w:w="640" w:type="pct"/>
          </w:tcPr>
          <w:p w14:paraId="2EFC6C19" w14:textId="77777777" w:rsidR="008F0A6A" w:rsidRDefault="008F0A6A" w:rsidP="008F0A6A">
            <w:pPr>
              <w:pStyle w:val="TAC"/>
              <w:rPr>
                <w:lang w:eastAsia="zh-CN"/>
              </w:rPr>
            </w:pPr>
            <w:r>
              <w:rPr>
                <w:lang w:eastAsia="zh-CN"/>
              </w:rPr>
              <w:t>Up to 100MHz</w:t>
            </w:r>
          </w:p>
          <w:p w14:paraId="3B41B6D7" w14:textId="24CBC38A" w:rsidR="00802946" w:rsidRDefault="008F0A6A" w:rsidP="008F0A6A">
            <w:pPr>
              <w:pStyle w:val="TAC"/>
              <w:rPr>
                <w:lang w:eastAsia="zh-CN"/>
              </w:rPr>
            </w:pPr>
            <w:r>
              <w:rPr>
                <w:lang w:eastAsia="zh-CN"/>
              </w:rPr>
              <w:t>(Band specific)</w:t>
            </w:r>
          </w:p>
        </w:tc>
        <w:tc>
          <w:tcPr>
            <w:tcW w:w="844" w:type="pct"/>
          </w:tcPr>
          <w:p w14:paraId="0E2037CE" w14:textId="40BC4439" w:rsidR="00E31439" w:rsidRDefault="00291D05" w:rsidP="00E31439">
            <w:pPr>
              <w:pStyle w:val="TAC"/>
              <w:rPr>
                <w:lang w:eastAsia="zh-CN"/>
              </w:rPr>
            </w:pPr>
            <w:r>
              <w:rPr>
                <w:lang w:eastAsia="zh-CN"/>
              </w:rPr>
              <w:t xml:space="preserve">Up to </w:t>
            </w:r>
            <w:r w:rsidR="00E31439">
              <w:rPr>
                <w:lang w:eastAsia="zh-CN"/>
              </w:rPr>
              <w:t>2-layer UL</w:t>
            </w:r>
          </w:p>
          <w:p w14:paraId="63102886" w14:textId="11920AFD" w:rsidR="00802946" w:rsidRDefault="00291D05" w:rsidP="00E31439">
            <w:pPr>
              <w:pStyle w:val="TAC"/>
              <w:rPr>
                <w:lang w:eastAsia="zh-CN"/>
              </w:rPr>
            </w:pPr>
            <w:r>
              <w:rPr>
                <w:lang w:eastAsia="zh-CN"/>
              </w:rPr>
              <w:t xml:space="preserve">Up to </w:t>
            </w:r>
            <w:r w:rsidR="00E31439">
              <w:rPr>
                <w:lang w:eastAsia="zh-CN"/>
              </w:rPr>
              <w:t>4-layer DL</w:t>
            </w:r>
          </w:p>
        </w:tc>
        <w:tc>
          <w:tcPr>
            <w:tcW w:w="714" w:type="pct"/>
          </w:tcPr>
          <w:p w14:paraId="7DEF9563" w14:textId="4D6C71DA" w:rsidR="00802946" w:rsidRDefault="0040693C" w:rsidP="00802946">
            <w:pPr>
              <w:pStyle w:val="TAC"/>
              <w:rPr>
                <w:lang w:eastAsia="zh-CN"/>
              </w:rPr>
            </w:pPr>
            <w:r>
              <w:rPr>
                <w:lang w:eastAsia="zh-CN"/>
              </w:rPr>
              <w:t>TDD, FDD</w:t>
            </w:r>
          </w:p>
        </w:tc>
      </w:tr>
      <w:tr w:rsidR="00BD26DB" w14:paraId="74E9A4BA" w14:textId="77777777" w:rsidTr="00BD26DB">
        <w:tc>
          <w:tcPr>
            <w:tcW w:w="714" w:type="pct"/>
          </w:tcPr>
          <w:p w14:paraId="00E63768" w14:textId="52D40F0B" w:rsidR="00802946" w:rsidRDefault="00802946" w:rsidP="00802946">
            <w:pPr>
              <w:pStyle w:val="TAH"/>
              <w:rPr>
                <w:lang w:eastAsia="zh-CN"/>
              </w:rPr>
            </w:pPr>
            <w:r>
              <w:rPr>
                <w:lang w:eastAsia="zh-CN"/>
              </w:rPr>
              <w:t>UAV</w:t>
            </w:r>
          </w:p>
        </w:tc>
        <w:tc>
          <w:tcPr>
            <w:tcW w:w="416" w:type="pct"/>
          </w:tcPr>
          <w:p w14:paraId="1AE8478E" w14:textId="18059CE2" w:rsidR="00802946" w:rsidRDefault="00802946" w:rsidP="00802946">
            <w:pPr>
              <w:pStyle w:val="TAC"/>
              <w:rPr>
                <w:lang w:eastAsia="zh-CN"/>
              </w:rPr>
            </w:pPr>
            <w:r>
              <w:rPr>
                <w:lang w:eastAsia="zh-CN"/>
              </w:rPr>
              <w:t>PC3</w:t>
            </w:r>
          </w:p>
        </w:tc>
        <w:tc>
          <w:tcPr>
            <w:tcW w:w="787" w:type="pct"/>
          </w:tcPr>
          <w:p w14:paraId="5C0DE3F5" w14:textId="36E81455" w:rsidR="00802946" w:rsidRDefault="00E31439" w:rsidP="006B3139">
            <w:pPr>
              <w:pStyle w:val="TAL"/>
              <w:rPr>
                <w:lang w:eastAsia="zh-CN"/>
              </w:rPr>
            </w:pPr>
            <w:r>
              <w:rPr>
                <w:lang w:eastAsia="zh-CN"/>
              </w:rPr>
              <w:t>1Tx</w:t>
            </w:r>
          </w:p>
        </w:tc>
        <w:tc>
          <w:tcPr>
            <w:tcW w:w="885" w:type="pct"/>
          </w:tcPr>
          <w:p w14:paraId="1BEF1D63" w14:textId="1A35BAF0" w:rsidR="00802946" w:rsidRDefault="00E31439" w:rsidP="006B3139">
            <w:pPr>
              <w:pStyle w:val="TAL"/>
              <w:rPr>
                <w:lang w:eastAsia="zh-CN"/>
              </w:rPr>
            </w:pPr>
            <w:r>
              <w:rPr>
                <w:lang w:eastAsia="zh-CN"/>
              </w:rPr>
              <w:t>-</w:t>
            </w:r>
          </w:p>
        </w:tc>
        <w:tc>
          <w:tcPr>
            <w:tcW w:w="640" w:type="pct"/>
          </w:tcPr>
          <w:p w14:paraId="3E54FF8A" w14:textId="77777777" w:rsidR="008F0A6A" w:rsidRDefault="008F0A6A" w:rsidP="008F0A6A">
            <w:pPr>
              <w:pStyle w:val="TAC"/>
              <w:rPr>
                <w:lang w:eastAsia="zh-CN"/>
              </w:rPr>
            </w:pPr>
            <w:r>
              <w:rPr>
                <w:lang w:eastAsia="zh-CN"/>
              </w:rPr>
              <w:t>Up to 100MHz</w:t>
            </w:r>
          </w:p>
          <w:p w14:paraId="3F4725FF" w14:textId="5DDC152B" w:rsidR="00802946" w:rsidRDefault="008F0A6A" w:rsidP="008F0A6A">
            <w:pPr>
              <w:pStyle w:val="TAC"/>
              <w:rPr>
                <w:lang w:eastAsia="zh-CN"/>
              </w:rPr>
            </w:pPr>
            <w:r>
              <w:rPr>
                <w:lang w:eastAsia="zh-CN"/>
              </w:rPr>
              <w:t>(Band specific)</w:t>
            </w:r>
          </w:p>
        </w:tc>
        <w:tc>
          <w:tcPr>
            <w:tcW w:w="844" w:type="pct"/>
          </w:tcPr>
          <w:p w14:paraId="278988F8" w14:textId="595B2F62" w:rsidR="00802946" w:rsidRDefault="00E31439" w:rsidP="00802946">
            <w:pPr>
              <w:pStyle w:val="TAC"/>
              <w:rPr>
                <w:lang w:eastAsia="zh-CN"/>
              </w:rPr>
            </w:pPr>
            <w:r>
              <w:rPr>
                <w:lang w:eastAsia="zh-CN"/>
              </w:rPr>
              <w:t>1-layer UL</w:t>
            </w:r>
          </w:p>
        </w:tc>
        <w:tc>
          <w:tcPr>
            <w:tcW w:w="714" w:type="pct"/>
          </w:tcPr>
          <w:p w14:paraId="62586A0F" w14:textId="54588645" w:rsidR="00802946" w:rsidRDefault="0040693C" w:rsidP="00802946">
            <w:pPr>
              <w:pStyle w:val="TAC"/>
              <w:rPr>
                <w:lang w:eastAsia="zh-CN"/>
              </w:rPr>
            </w:pPr>
            <w:r>
              <w:rPr>
                <w:lang w:eastAsia="zh-CN"/>
              </w:rPr>
              <w:t>TDD, FDD</w:t>
            </w:r>
          </w:p>
        </w:tc>
      </w:tr>
      <w:tr w:rsidR="00BD26DB" w14:paraId="006EF87E" w14:textId="77777777" w:rsidTr="00BD26DB">
        <w:tc>
          <w:tcPr>
            <w:tcW w:w="714" w:type="pct"/>
          </w:tcPr>
          <w:p w14:paraId="42616743" w14:textId="400CD66E" w:rsidR="00802946" w:rsidRDefault="00802946" w:rsidP="00802946">
            <w:pPr>
              <w:pStyle w:val="TAH"/>
              <w:rPr>
                <w:lang w:eastAsia="zh-CN"/>
              </w:rPr>
            </w:pPr>
            <w:r>
              <w:rPr>
                <w:lang w:eastAsia="zh-CN"/>
              </w:rPr>
              <w:t>V2X</w:t>
            </w:r>
          </w:p>
        </w:tc>
        <w:tc>
          <w:tcPr>
            <w:tcW w:w="416" w:type="pct"/>
          </w:tcPr>
          <w:p w14:paraId="2DC33A33" w14:textId="765FA8DA" w:rsidR="00802946" w:rsidRDefault="00723D35" w:rsidP="00802946">
            <w:pPr>
              <w:pStyle w:val="TAC"/>
              <w:rPr>
                <w:lang w:eastAsia="zh-CN"/>
              </w:rPr>
            </w:pPr>
            <w:r>
              <w:rPr>
                <w:lang w:eastAsia="zh-CN"/>
              </w:rPr>
              <w:t>PC2, PC3, PC1</w:t>
            </w:r>
          </w:p>
        </w:tc>
        <w:tc>
          <w:tcPr>
            <w:tcW w:w="787" w:type="pct"/>
          </w:tcPr>
          <w:p w14:paraId="359C8D98" w14:textId="50FAB516" w:rsidR="00802946" w:rsidRDefault="00A845E5" w:rsidP="006B3139">
            <w:pPr>
              <w:pStyle w:val="TAL"/>
              <w:rPr>
                <w:lang w:eastAsia="zh-CN"/>
              </w:rPr>
            </w:pPr>
            <w:r>
              <w:rPr>
                <w:lang w:eastAsia="zh-CN"/>
              </w:rPr>
              <w:t xml:space="preserve">1Tx, </w:t>
            </w:r>
            <w:r w:rsidR="00723D35">
              <w:rPr>
                <w:lang w:eastAsia="zh-CN"/>
              </w:rPr>
              <w:t>2Tx</w:t>
            </w:r>
          </w:p>
        </w:tc>
        <w:tc>
          <w:tcPr>
            <w:tcW w:w="885" w:type="pct"/>
          </w:tcPr>
          <w:p w14:paraId="51F0DC9B" w14:textId="414F20F4" w:rsidR="00802946" w:rsidRDefault="00723D35" w:rsidP="006B3139">
            <w:pPr>
              <w:pStyle w:val="TAL"/>
              <w:rPr>
                <w:lang w:eastAsia="zh-CN"/>
              </w:rPr>
            </w:pPr>
            <w:r>
              <w:rPr>
                <w:lang w:eastAsia="zh-CN"/>
              </w:rPr>
              <w:t>-</w:t>
            </w:r>
          </w:p>
        </w:tc>
        <w:tc>
          <w:tcPr>
            <w:tcW w:w="640" w:type="pct"/>
          </w:tcPr>
          <w:p w14:paraId="2628C132" w14:textId="13BE8BC1" w:rsidR="008F0A6A" w:rsidRDefault="008F0A6A" w:rsidP="008F0A6A">
            <w:pPr>
              <w:pStyle w:val="TAC"/>
              <w:rPr>
                <w:lang w:eastAsia="zh-CN"/>
              </w:rPr>
            </w:pPr>
            <w:r>
              <w:rPr>
                <w:lang w:eastAsia="zh-CN"/>
              </w:rPr>
              <w:t>Up to 40MHz</w:t>
            </w:r>
          </w:p>
          <w:p w14:paraId="204BFEBA" w14:textId="04886F76" w:rsidR="00802946" w:rsidRDefault="008F0A6A" w:rsidP="008F0A6A">
            <w:pPr>
              <w:pStyle w:val="TAC"/>
              <w:rPr>
                <w:lang w:eastAsia="zh-CN"/>
              </w:rPr>
            </w:pPr>
            <w:r>
              <w:rPr>
                <w:lang w:eastAsia="zh-CN"/>
              </w:rPr>
              <w:t>(Band specific)</w:t>
            </w:r>
          </w:p>
        </w:tc>
        <w:tc>
          <w:tcPr>
            <w:tcW w:w="844" w:type="pct"/>
          </w:tcPr>
          <w:p w14:paraId="1E77E5F0" w14:textId="4916F3E1" w:rsidR="00802946" w:rsidRDefault="00291D05" w:rsidP="00C5423B">
            <w:pPr>
              <w:pStyle w:val="TAC"/>
              <w:rPr>
                <w:lang w:eastAsia="zh-CN"/>
              </w:rPr>
            </w:pPr>
            <w:r>
              <w:rPr>
                <w:lang w:eastAsia="zh-CN"/>
              </w:rPr>
              <w:t xml:space="preserve">Up to </w:t>
            </w:r>
            <w:r w:rsidR="00273E1F">
              <w:rPr>
                <w:lang w:eastAsia="zh-CN"/>
              </w:rPr>
              <w:t xml:space="preserve">2-layer </w:t>
            </w:r>
            <w:r w:rsidR="00E74CDC">
              <w:rPr>
                <w:lang w:eastAsia="zh-CN"/>
              </w:rPr>
              <w:t>SL</w:t>
            </w:r>
          </w:p>
        </w:tc>
        <w:tc>
          <w:tcPr>
            <w:tcW w:w="714" w:type="pct"/>
          </w:tcPr>
          <w:p w14:paraId="78BCDCC9" w14:textId="1DA4F049" w:rsidR="00802946" w:rsidRDefault="00AE37E6" w:rsidP="00802946">
            <w:pPr>
              <w:pStyle w:val="TAC"/>
              <w:rPr>
                <w:lang w:eastAsia="zh-CN"/>
              </w:rPr>
            </w:pPr>
            <w:r>
              <w:rPr>
                <w:lang w:eastAsia="zh-CN"/>
              </w:rPr>
              <w:t>HD-FDD</w:t>
            </w:r>
          </w:p>
        </w:tc>
      </w:tr>
      <w:tr w:rsidR="00801BD9" w14:paraId="5F07D247" w14:textId="77777777" w:rsidTr="006B3139">
        <w:tc>
          <w:tcPr>
            <w:tcW w:w="5000" w:type="pct"/>
            <w:gridSpan w:val="7"/>
          </w:tcPr>
          <w:p w14:paraId="5E1E2757" w14:textId="1B417A83" w:rsidR="00BD26DB" w:rsidRPr="000168D7" w:rsidRDefault="00801BD9" w:rsidP="00BD26DB">
            <w:pPr>
              <w:pStyle w:val="TAL"/>
              <w:rPr>
                <w:lang w:eastAsia="zh-CN"/>
              </w:rPr>
            </w:pPr>
            <w:r w:rsidRPr="000168D7">
              <w:rPr>
                <w:lang w:eastAsia="zh-CN"/>
              </w:rPr>
              <w:t xml:space="preserve">NOTE </w:t>
            </w:r>
            <w:r w:rsidR="00333848" w:rsidRPr="000168D7">
              <w:rPr>
                <w:lang w:eastAsia="zh-CN"/>
              </w:rPr>
              <w:t>1</w:t>
            </w:r>
            <w:r w:rsidRPr="000168D7">
              <w:rPr>
                <w:lang w:eastAsia="zh-CN"/>
              </w:rPr>
              <w:t>:</w:t>
            </w:r>
            <w:r w:rsidRPr="000168D7">
              <w:rPr>
                <w:lang w:eastAsia="zh-CN"/>
              </w:rPr>
              <w:tab/>
              <w:t xml:space="preserve">8Rx </w:t>
            </w:r>
            <w:r w:rsidR="006832A6" w:rsidRPr="000168D7">
              <w:rPr>
                <w:lang w:eastAsia="zh-CN"/>
              </w:rPr>
              <w:t>was</w:t>
            </w:r>
            <w:r w:rsidRPr="000168D7">
              <w:rPr>
                <w:lang w:eastAsia="zh-CN"/>
              </w:rPr>
              <w:t xml:space="preserve"> </w:t>
            </w:r>
            <w:r w:rsidR="00570095" w:rsidRPr="000168D7">
              <w:rPr>
                <w:lang w:eastAsia="zh-CN"/>
              </w:rPr>
              <w:t xml:space="preserve">once </w:t>
            </w:r>
            <w:r w:rsidRPr="000168D7">
              <w:rPr>
                <w:lang w:eastAsia="zh-CN"/>
              </w:rPr>
              <w:t>proposed</w:t>
            </w:r>
            <w:r w:rsidR="006832A6" w:rsidRPr="000168D7">
              <w:rPr>
                <w:lang w:eastAsia="zh-CN"/>
              </w:rPr>
              <w:t xml:space="preserve"> </w:t>
            </w:r>
            <w:r w:rsidRPr="000168D7">
              <w:rPr>
                <w:lang w:eastAsia="zh-CN"/>
              </w:rPr>
              <w:t>for Handheld UEs in Rel-</w:t>
            </w:r>
            <w:r w:rsidR="00A33E7C" w:rsidRPr="000168D7">
              <w:rPr>
                <w:lang w:eastAsia="zh-CN"/>
              </w:rPr>
              <w:t>20</w:t>
            </w:r>
            <w:r w:rsidRPr="000168D7">
              <w:rPr>
                <w:lang w:eastAsia="zh-CN"/>
              </w:rPr>
              <w:t>.</w:t>
            </w:r>
          </w:p>
          <w:p w14:paraId="1F987C1C" w14:textId="771D2794" w:rsidR="00801BD9" w:rsidRPr="000168D7" w:rsidRDefault="00BD26DB" w:rsidP="00BD26DB">
            <w:pPr>
              <w:pStyle w:val="TAL"/>
              <w:rPr>
                <w:lang w:eastAsia="zh-CN"/>
              </w:rPr>
            </w:pPr>
            <w:r w:rsidRPr="000168D7">
              <w:rPr>
                <w:lang w:eastAsia="zh-CN"/>
              </w:rPr>
              <w:t xml:space="preserve">NOTE </w:t>
            </w:r>
            <w:r w:rsidR="00333848" w:rsidRPr="000168D7">
              <w:rPr>
                <w:lang w:eastAsia="zh-CN"/>
              </w:rPr>
              <w:t>2</w:t>
            </w:r>
            <w:r w:rsidRPr="000168D7">
              <w:rPr>
                <w:lang w:eastAsia="zh-CN"/>
              </w:rPr>
              <w:t>:</w:t>
            </w:r>
            <w:r w:rsidRPr="000168D7">
              <w:rPr>
                <w:lang w:eastAsia="zh-CN"/>
              </w:rPr>
              <w:tab/>
              <w:t xml:space="preserve">6-layer DL </w:t>
            </w:r>
            <w:r w:rsidR="00937366" w:rsidRPr="000168D7">
              <w:rPr>
                <w:lang w:eastAsia="zh-CN"/>
              </w:rPr>
              <w:t>was</w:t>
            </w:r>
            <w:r w:rsidRPr="000168D7">
              <w:rPr>
                <w:lang w:eastAsia="zh-CN"/>
              </w:rPr>
              <w:t xml:space="preserve"> proposed </w:t>
            </w:r>
            <w:r w:rsidR="00570095" w:rsidRPr="000168D7">
              <w:rPr>
                <w:lang w:eastAsia="zh-CN"/>
              </w:rPr>
              <w:t xml:space="preserve">and discussed </w:t>
            </w:r>
            <w:r w:rsidRPr="000168D7">
              <w:rPr>
                <w:lang w:eastAsia="zh-CN"/>
              </w:rPr>
              <w:t>for Handheld UEs in Rel-19.</w:t>
            </w:r>
          </w:p>
          <w:p w14:paraId="444325A4" w14:textId="3901E265" w:rsidR="00650E43" w:rsidRDefault="00650E43" w:rsidP="00650E43">
            <w:pPr>
              <w:pStyle w:val="TAL"/>
              <w:rPr>
                <w:lang w:eastAsia="zh-CN"/>
              </w:rPr>
            </w:pPr>
            <w:r w:rsidRPr="000168D7">
              <w:rPr>
                <w:lang w:eastAsia="zh-CN"/>
              </w:rPr>
              <w:t>NOTE 3:</w:t>
            </w:r>
            <w:r w:rsidRPr="000168D7">
              <w:rPr>
                <w:lang w:eastAsia="zh-CN"/>
              </w:rPr>
              <w:tab/>
              <w:t xml:space="preserve">8Tx was </w:t>
            </w:r>
            <w:r w:rsidR="00570095" w:rsidRPr="000168D7">
              <w:rPr>
                <w:lang w:eastAsia="zh-CN"/>
              </w:rPr>
              <w:t xml:space="preserve">once </w:t>
            </w:r>
            <w:r w:rsidRPr="000168D7">
              <w:rPr>
                <w:lang w:eastAsia="zh-CN"/>
              </w:rPr>
              <w:t>proposed for FW</w:t>
            </w:r>
            <w:r w:rsidR="00EA2911" w:rsidRPr="000168D7">
              <w:rPr>
                <w:lang w:eastAsia="zh-CN"/>
              </w:rPr>
              <w:t>A</w:t>
            </w:r>
            <w:r w:rsidRPr="000168D7">
              <w:rPr>
                <w:lang w:eastAsia="zh-CN"/>
              </w:rPr>
              <w:t xml:space="preserve"> UEs in Rel-1</w:t>
            </w:r>
            <w:r w:rsidR="00570095" w:rsidRPr="000168D7">
              <w:rPr>
                <w:lang w:eastAsia="zh-CN"/>
              </w:rPr>
              <w:t>9 and Rel-20 by vendors and operators respectively</w:t>
            </w:r>
            <w:r w:rsidRPr="000168D7">
              <w:rPr>
                <w:lang w:eastAsia="zh-CN"/>
              </w:rPr>
              <w:t>.</w:t>
            </w:r>
          </w:p>
        </w:tc>
      </w:tr>
    </w:tbl>
    <w:p w14:paraId="28E91B40" w14:textId="77777777" w:rsidR="00D52232" w:rsidRDefault="00D52232" w:rsidP="00B5342A">
      <w:pPr>
        <w:pStyle w:val="a1"/>
        <w:jc w:val="both"/>
        <w:rPr>
          <w:color w:val="000000"/>
          <w:sz w:val="21"/>
          <w:szCs w:val="21"/>
          <w:lang w:eastAsia="zh-CN"/>
        </w:rPr>
      </w:pPr>
    </w:p>
    <w:p w14:paraId="68533BC3" w14:textId="77777777" w:rsidR="00E31439" w:rsidRDefault="00E31439" w:rsidP="00B5342A">
      <w:pPr>
        <w:pStyle w:val="a1"/>
        <w:jc w:val="both"/>
        <w:rPr>
          <w:color w:val="000000"/>
          <w:sz w:val="21"/>
          <w:szCs w:val="21"/>
          <w:lang w:eastAsia="zh-CN"/>
        </w:rPr>
        <w:sectPr w:rsidR="00E31439" w:rsidSect="00E31439">
          <w:pgSz w:w="16840" w:h="11907" w:orient="landscape" w:code="9"/>
          <w:pgMar w:top="1021" w:right="1134" w:bottom="1021" w:left="1287" w:header="720" w:footer="578" w:gutter="0"/>
          <w:cols w:space="720"/>
          <w:titlePg/>
          <w:docGrid w:linePitch="272"/>
        </w:sectPr>
      </w:pPr>
    </w:p>
    <w:p w14:paraId="6514FA68" w14:textId="21DFF7F0" w:rsidR="007B30CF" w:rsidRPr="00AE28FF" w:rsidRDefault="001D016D" w:rsidP="007B30CF">
      <w:pPr>
        <w:pStyle w:val="a1"/>
        <w:jc w:val="both"/>
        <w:rPr>
          <w:color w:val="000000"/>
          <w:sz w:val="21"/>
          <w:szCs w:val="21"/>
          <w:u w:val="single"/>
          <w:lang w:eastAsia="zh-CN"/>
        </w:rPr>
      </w:pPr>
      <w:r>
        <w:rPr>
          <w:color w:val="000000"/>
          <w:sz w:val="21"/>
          <w:szCs w:val="21"/>
          <w:u w:val="single"/>
          <w:lang w:eastAsia="zh-CN"/>
        </w:rPr>
        <w:lastRenderedPageBreak/>
        <w:t>Formfactor in the specification</w:t>
      </w:r>
    </w:p>
    <w:p w14:paraId="70D75207" w14:textId="77777777" w:rsidR="007B30CF" w:rsidRDefault="007B30CF" w:rsidP="007B30CF">
      <w:pPr>
        <w:pStyle w:val="a1"/>
        <w:jc w:val="both"/>
        <w:rPr>
          <w:color w:val="000000"/>
          <w:sz w:val="21"/>
          <w:szCs w:val="21"/>
          <w:lang w:eastAsia="zh-CN"/>
        </w:rPr>
      </w:pPr>
      <w:r>
        <w:rPr>
          <w:color w:val="000000"/>
          <w:sz w:val="21"/>
          <w:szCs w:val="21"/>
          <w:lang w:eastAsia="zh-CN"/>
        </w:rPr>
        <w:t xml:space="preserve">A well understood physical restriction on RF requirements is </w:t>
      </w:r>
      <w:r w:rsidRPr="006F38D3">
        <w:rPr>
          <w:b/>
          <w:color w:val="000000"/>
          <w:sz w:val="21"/>
          <w:szCs w:val="21"/>
          <w:lang w:eastAsia="zh-CN"/>
        </w:rPr>
        <w:t>formfactor</w:t>
      </w:r>
      <w:r>
        <w:rPr>
          <w:color w:val="000000"/>
          <w:sz w:val="21"/>
          <w:szCs w:val="21"/>
          <w:lang w:eastAsia="zh-CN"/>
        </w:rPr>
        <w:t xml:space="preserve">. In 5G specifications, many requirements are indicated applicable for certain formfactors, such as handheld UE, FWA, XR, Vehicular UE, etc. This helps with distinguishing different sets of requirements derived from various assumptions, but it has some limitations and could be improved in 6G. </w:t>
      </w:r>
    </w:p>
    <w:p w14:paraId="0F72C61D" w14:textId="61D36482" w:rsidR="007B30CF" w:rsidRDefault="007B30CF" w:rsidP="007B30CF">
      <w:pPr>
        <w:pStyle w:val="a1"/>
        <w:jc w:val="both"/>
        <w:rPr>
          <w:color w:val="000000"/>
          <w:sz w:val="21"/>
          <w:szCs w:val="21"/>
          <w:lang w:eastAsia="zh-CN"/>
        </w:rPr>
      </w:pPr>
      <w:r w:rsidRPr="00D5269C">
        <w:rPr>
          <w:b/>
          <w:color w:val="000000"/>
          <w:sz w:val="21"/>
          <w:szCs w:val="21"/>
          <w:lang w:eastAsia="zh-CN"/>
        </w:rPr>
        <w:t>Limitation 1</w:t>
      </w:r>
      <w:r>
        <w:rPr>
          <w:color w:val="000000"/>
          <w:sz w:val="21"/>
          <w:szCs w:val="21"/>
          <w:lang w:eastAsia="zh-CN"/>
        </w:rPr>
        <w:t xml:space="preserve">: Formfactor decides the feasibility of implementing different #Tx/#Rx, but </w:t>
      </w:r>
      <w:r w:rsidR="00147923">
        <w:rPr>
          <w:color w:val="000000"/>
          <w:sz w:val="21"/>
          <w:szCs w:val="21"/>
          <w:lang w:eastAsia="zh-CN"/>
        </w:rPr>
        <w:t xml:space="preserve">listing a </w:t>
      </w:r>
      <w:r w:rsidR="001604A9">
        <w:rPr>
          <w:color w:val="000000"/>
          <w:sz w:val="21"/>
          <w:szCs w:val="21"/>
          <w:lang w:eastAsia="zh-CN"/>
        </w:rPr>
        <w:t xml:space="preserve">finite number of </w:t>
      </w:r>
      <w:r w:rsidR="00147923">
        <w:rPr>
          <w:color w:val="000000"/>
          <w:sz w:val="21"/>
          <w:szCs w:val="21"/>
          <w:lang w:eastAsia="zh-CN"/>
        </w:rPr>
        <w:t>formfactor</w:t>
      </w:r>
      <w:r w:rsidR="001604A9">
        <w:rPr>
          <w:color w:val="000000"/>
          <w:sz w:val="21"/>
          <w:szCs w:val="21"/>
          <w:lang w:eastAsia="zh-CN"/>
        </w:rPr>
        <w:t>s</w:t>
      </w:r>
      <w:r w:rsidR="00147923">
        <w:rPr>
          <w:color w:val="000000"/>
          <w:sz w:val="21"/>
          <w:szCs w:val="21"/>
          <w:lang w:eastAsia="zh-CN"/>
        </w:rPr>
        <w:t xml:space="preserve"> creates requirement</w:t>
      </w:r>
      <w:r w:rsidR="001604A9">
        <w:rPr>
          <w:color w:val="000000"/>
          <w:sz w:val="21"/>
          <w:szCs w:val="21"/>
          <w:lang w:eastAsia="zh-CN"/>
        </w:rPr>
        <w:t>s</w:t>
      </w:r>
      <w:r w:rsidR="00E60447">
        <w:rPr>
          <w:color w:val="000000"/>
          <w:sz w:val="21"/>
          <w:szCs w:val="21"/>
          <w:lang w:eastAsia="zh-CN"/>
        </w:rPr>
        <w:t xml:space="preserve"> </w:t>
      </w:r>
      <w:r w:rsidR="00E60447">
        <w:rPr>
          <w:rFonts w:hint="eastAsia"/>
          <w:color w:val="000000"/>
          <w:sz w:val="21"/>
          <w:szCs w:val="21"/>
          <w:lang w:eastAsia="zh-CN"/>
        </w:rPr>
        <w:t>hol</w:t>
      </w:r>
      <w:r w:rsidR="00E60447">
        <w:rPr>
          <w:color w:val="000000"/>
          <w:sz w:val="21"/>
          <w:szCs w:val="21"/>
          <w:lang w:eastAsia="zh-CN"/>
        </w:rPr>
        <w:t>e</w:t>
      </w:r>
      <w:r>
        <w:rPr>
          <w:color w:val="000000"/>
          <w:sz w:val="21"/>
          <w:szCs w:val="21"/>
          <w:lang w:eastAsia="zh-CN"/>
        </w:rPr>
        <w:t>.</w:t>
      </w:r>
      <w:r w:rsidR="001C2F5A">
        <w:rPr>
          <w:color w:val="000000"/>
          <w:sz w:val="21"/>
          <w:szCs w:val="21"/>
          <w:lang w:eastAsia="zh-CN"/>
        </w:rPr>
        <w:t xml:space="preserve"> Below are some observed problems:</w:t>
      </w:r>
    </w:p>
    <w:p w14:paraId="2AC10498" w14:textId="46DADD23" w:rsidR="001604A9" w:rsidRDefault="007B30CF" w:rsidP="004E4245">
      <w:pPr>
        <w:pStyle w:val="a1"/>
        <w:numPr>
          <w:ilvl w:val="0"/>
          <w:numId w:val="41"/>
        </w:numPr>
        <w:jc w:val="both"/>
      </w:pPr>
      <w:r>
        <w:t xml:space="preserve">Currently the </w:t>
      </w:r>
      <w:r w:rsidRPr="00F9519C">
        <w:t>8 Rx operation is targeted for FWA/CPE/Vehicle/Industrial devices</w:t>
      </w:r>
      <w:r>
        <w:t xml:space="preserve"> considering the implementational difficulty of handheld UEs. However</w:t>
      </w:r>
      <w:r w:rsidR="00E60447">
        <w:t>,</w:t>
      </w:r>
      <w:r>
        <w:t xml:space="preserve"> this decision doesn’t </w:t>
      </w:r>
      <w:r w:rsidR="00E60447">
        <w:t>consider</w:t>
      </w:r>
      <w:r>
        <w:t xml:space="preserve"> the wide variety of handheld UE design, such as the </w:t>
      </w:r>
      <w:r w:rsidRPr="002E044D">
        <w:t xml:space="preserve">increasingly </w:t>
      </w:r>
      <w:r>
        <w:t xml:space="preserve">large foldable UEs, </w:t>
      </w:r>
      <w:r w:rsidR="001C2F5A">
        <w:t>as a result</w:t>
      </w:r>
      <w:r>
        <w:t xml:space="preserve"> prevents those UEs </w:t>
      </w:r>
      <w:r w:rsidR="00147923">
        <w:t xml:space="preserve">from </w:t>
      </w:r>
      <w:r>
        <w:rPr>
          <w:rFonts w:hint="eastAsia"/>
          <w:lang w:eastAsia="zh-CN"/>
        </w:rPr>
        <w:t>providing</w:t>
      </w:r>
      <w:r>
        <w:t xml:space="preserve"> better performanc</w:t>
      </w:r>
      <w:r w:rsidR="00147923">
        <w:t>e</w:t>
      </w:r>
      <w:r>
        <w:t xml:space="preserve"> by implementing</w:t>
      </w:r>
      <w:r w:rsidR="00147923">
        <w:t xml:space="preserve"> 8Rx</w:t>
      </w:r>
      <w:r>
        <w:t>.</w:t>
      </w:r>
    </w:p>
    <w:p w14:paraId="4608ED42" w14:textId="556267C6" w:rsidR="001604A9" w:rsidRDefault="001604A9" w:rsidP="004E4245">
      <w:pPr>
        <w:pStyle w:val="a1"/>
        <w:numPr>
          <w:ilvl w:val="0"/>
          <w:numId w:val="41"/>
        </w:numPr>
        <w:jc w:val="both"/>
      </w:pPr>
      <w:r>
        <w:t xml:space="preserve">The 4Rx REFSENS requirements are specified differently for ‘FWA’ and ‘handheld UE’. </w:t>
      </w:r>
      <w:r w:rsidR="001C2F5A">
        <w:t xml:space="preserve">The ATG and UAV requirements </w:t>
      </w:r>
      <w:r w:rsidR="00401CF4">
        <w:t xml:space="preserve">are referring to legacy UEs, but not mentioning about the formfactor. It’s unclear which set of requirements should be used </w:t>
      </w:r>
      <w:r w:rsidR="001C2F5A">
        <w:t>for ATG and UAV UEs</w:t>
      </w:r>
      <w:r w:rsidR="00401CF4">
        <w:t>.</w:t>
      </w:r>
    </w:p>
    <w:p w14:paraId="41270BD8" w14:textId="3B33EB86" w:rsidR="007B30CF" w:rsidRDefault="00401CF4" w:rsidP="004E4245">
      <w:pPr>
        <w:pStyle w:val="a1"/>
        <w:numPr>
          <w:ilvl w:val="0"/>
          <w:numId w:val="41"/>
        </w:numPr>
        <w:jc w:val="both"/>
        <w:rPr>
          <w:lang w:eastAsia="zh-CN"/>
        </w:rPr>
      </w:pPr>
      <w:r>
        <w:t>T</w:t>
      </w:r>
      <w:r w:rsidR="007B30CF">
        <w:t>here are many other devices not listed in the specification, such as tablets, laptops. It’s not clear whether these devices are allowed to support 8Rx</w:t>
      </w:r>
      <w:r w:rsidR="007B30CF">
        <w:rPr>
          <w:rFonts w:hint="eastAsia"/>
          <w:lang w:eastAsia="zh-CN"/>
        </w:rPr>
        <w:t>.</w:t>
      </w:r>
    </w:p>
    <w:p w14:paraId="75CD8A48" w14:textId="52DFE3FD" w:rsidR="00401CF4" w:rsidRDefault="001C2F5A" w:rsidP="007B30CF">
      <w:pPr>
        <w:pStyle w:val="a1"/>
        <w:jc w:val="both"/>
      </w:pPr>
      <w:r>
        <w:rPr>
          <w:lang w:eastAsia="zh-CN"/>
        </w:rPr>
        <w:t xml:space="preserve">To address the observed problems, it’s </w:t>
      </w:r>
      <w:r w:rsidR="00BD6039">
        <w:rPr>
          <w:lang w:eastAsia="zh-CN"/>
        </w:rPr>
        <w:t>worth studying a way of specifying requirements without mentioning specific formfactors.</w:t>
      </w:r>
    </w:p>
    <w:p w14:paraId="11FE37FC" w14:textId="77777777" w:rsidR="007B30CF" w:rsidRDefault="007B30CF" w:rsidP="007B30CF">
      <w:pPr>
        <w:pStyle w:val="a1"/>
        <w:jc w:val="both"/>
        <w:rPr>
          <w:color w:val="000000"/>
          <w:sz w:val="21"/>
          <w:szCs w:val="21"/>
          <w:lang w:eastAsia="zh-CN"/>
        </w:rPr>
      </w:pPr>
      <w:r w:rsidRPr="00401CF4">
        <w:rPr>
          <w:b/>
          <w:color w:val="000000"/>
          <w:sz w:val="21"/>
          <w:szCs w:val="21"/>
          <w:lang w:eastAsia="zh-CN"/>
        </w:rPr>
        <w:t>Limitation 2</w:t>
      </w:r>
      <w:r>
        <w:rPr>
          <w:color w:val="000000"/>
          <w:sz w:val="21"/>
          <w:szCs w:val="21"/>
          <w:lang w:eastAsia="zh-CN"/>
        </w:rPr>
        <w:t>: Formfactor implies different physical restrictions for different requirements.</w:t>
      </w:r>
    </w:p>
    <w:p w14:paraId="5EAE705F" w14:textId="56E08514" w:rsidR="005F0F28" w:rsidRDefault="007B30CF" w:rsidP="007B30CF">
      <w:pPr>
        <w:pStyle w:val="a1"/>
        <w:jc w:val="both"/>
        <w:rPr>
          <w:color w:val="000000"/>
          <w:sz w:val="21"/>
          <w:szCs w:val="21"/>
          <w:lang w:eastAsia="zh-CN"/>
        </w:rPr>
      </w:pPr>
      <w:r>
        <w:rPr>
          <w:color w:val="000000"/>
          <w:sz w:val="21"/>
          <w:szCs w:val="21"/>
          <w:lang w:eastAsia="zh-CN"/>
        </w:rPr>
        <w:t xml:space="preserve">The PC1.5 MPR requirements are different for handheld UE and FWA, assuming different </w:t>
      </w:r>
      <w:r w:rsidRPr="00A13F30">
        <w:rPr>
          <w:color w:val="000000"/>
          <w:sz w:val="21"/>
          <w:szCs w:val="21"/>
          <w:lang w:eastAsia="zh-CN"/>
        </w:rPr>
        <w:t>antenna isolation</w:t>
      </w:r>
      <w:r>
        <w:rPr>
          <w:color w:val="000000"/>
          <w:sz w:val="21"/>
          <w:szCs w:val="21"/>
          <w:lang w:eastAsia="zh-CN"/>
        </w:rPr>
        <w:t xml:space="preserve"> when deriving the requirements. Meanwhile the </w:t>
      </w:r>
      <w:r w:rsidR="00487FAE">
        <w:rPr>
          <w:color w:val="000000"/>
          <w:sz w:val="21"/>
          <w:szCs w:val="21"/>
          <w:lang w:eastAsia="zh-CN"/>
        </w:rPr>
        <w:t xml:space="preserve">4Rx </w:t>
      </w:r>
      <w:r>
        <w:rPr>
          <w:color w:val="000000"/>
          <w:sz w:val="21"/>
          <w:szCs w:val="21"/>
          <w:lang w:eastAsia="zh-CN"/>
        </w:rPr>
        <w:t>REFSENS requirements are derived assuming different antenna imbalance for handheld UE and FWA/CPE/industrial UEs.</w:t>
      </w:r>
      <w:r w:rsidR="00137442">
        <w:rPr>
          <w:color w:val="000000"/>
          <w:sz w:val="21"/>
          <w:szCs w:val="21"/>
          <w:lang w:eastAsia="zh-CN"/>
        </w:rPr>
        <w:t xml:space="preserve"> </w:t>
      </w:r>
      <w:r w:rsidR="006B0D43">
        <w:rPr>
          <w:color w:val="000000"/>
          <w:sz w:val="21"/>
          <w:szCs w:val="21"/>
          <w:lang w:eastAsia="zh-CN"/>
        </w:rPr>
        <w:t xml:space="preserve">PC1 is indicated as not supported by smart phone due to the power consumption. </w:t>
      </w:r>
      <w:r w:rsidR="004B3807">
        <w:rPr>
          <w:color w:val="000000"/>
          <w:sz w:val="21"/>
          <w:szCs w:val="21"/>
          <w:lang w:eastAsia="zh-CN"/>
        </w:rPr>
        <w:t xml:space="preserve">We could see the formfactor actually represents different physical restrictions in different requirements. </w:t>
      </w:r>
      <w:r w:rsidR="006B0D43">
        <w:rPr>
          <w:color w:val="000000"/>
          <w:sz w:val="21"/>
          <w:szCs w:val="21"/>
          <w:lang w:eastAsia="zh-CN"/>
        </w:rPr>
        <w:t xml:space="preserve">In practice the physical restrictions are not strictly related to the formfactor, instead they might vary </w:t>
      </w:r>
      <w:r w:rsidR="00487FAE">
        <w:rPr>
          <w:color w:val="000000"/>
          <w:sz w:val="21"/>
          <w:szCs w:val="21"/>
          <w:lang w:eastAsia="zh-CN"/>
        </w:rPr>
        <w:t xml:space="preserve">largely </w:t>
      </w:r>
      <w:r w:rsidR="006B0D43">
        <w:rPr>
          <w:color w:val="000000"/>
          <w:sz w:val="21"/>
          <w:szCs w:val="21"/>
          <w:lang w:eastAsia="zh-CN"/>
        </w:rPr>
        <w:t>due to implementation even for the same formfactor. Not mention there are more form factors not listed in the specification.</w:t>
      </w:r>
    </w:p>
    <w:p w14:paraId="7E5C6059" w14:textId="3FCA82F2" w:rsidR="007B30CF" w:rsidRDefault="006B0D43" w:rsidP="007B30CF">
      <w:pPr>
        <w:pStyle w:val="a1"/>
        <w:jc w:val="both"/>
        <w:rPr>
          <w:color w:val="000000"/>
          <w:sz w:val="21"/>
          <w:szCs w:val="21"/>
          <w:lang w:eastAsia="zh-CN"/>
        </w:rPr>
      </w:pPr>
      <w:r>
        <w:rPr>
          <w:color w:val="000000"/>
          <w:sz w:val="21"/>
          <w:szCs w:val="21"/>
          <w:lang w:eastAsia="zh-CN"/>
        </w:rPr>
        <w:t>To</w:t>
      </w:r>
      <w:r w:rsidR="004B3807">
        <w:rPr>
          <w:color w:val="000000"/>
          <w:sz w:val="21"/>
          <w:szCs w:val="21"/>
          <w:lang w:eastAsia="zh-CN"/>
        </w:rPr>
        <w:t xml:space="preserve"> achieve a more scalable specification and support the diverse device types, it’s proposed we specify the RF requirements based on the actual physical restrictions, rather than based on finite number of formfactors</w:t>
      </w:r>
      <w:r w:rsidR="006140F2">
        <w:rPr>
          <w:color w:val="000000"/>
          <w:sz w:val="21"/>
          <w:szCs w:val="21"/>
          <w:lang w:eastAsia="zh-CN"/>
        </w:rPr>
        <w:t xml:space="preserve"> or by specific implementation types</w:t>
      </w:r>
      <w:r w:rsidR="004B3807">
        <w:rPr>
          <w:color w:val="000000"/>
          <w:sz w:val="21"/>
          <w:szCs w:val="21"/>
          <w:lang w:eastAsia="zh-CN"/>
        </w:rPr>
        <w:t>.</w:t>
      </w:r>
      <w:r w:rsidR="005D07AE">
        <w:rPr>
          <w:color w:val="000000"/>
          <w:sz w:val="21"/>
          <w:szCs w:val="21"/>
          <w:lang w:eastAsia="zh-CN"/>
        </w:rPr>
        <w:t xml:space="preserve"> </w:t>
      </w:r>
      <w:r w:rsidR="005D07AE" w:rsidRPr="00636342">
        <w:rPr>
          <w:color w:val="000000"/>
          <w:sz w:val="21"/>
          <w:szCs w:val="21"/>
          <w:lang w:eastAsia="zh-CN"/>
        </w:rPr>
        <w:t xml:space="preserve">Below Table </w:t>
      </w:r>
      <w:r w:rsidR="00636342" w:rsidRPr="00636342">
        <w:rPr>
          <w:color w:val="000000"/>
          <w:sz w:val="21"/>
          <w:szCs w:val="21"/>
          <w:lang w:eastAsia="zh-CN"/>
        </w:rPr>
        <w:t>2</w:t>
      </w:r>
      <w:r w:rsidR="005D07AE" w:rsidRPr="00636342">
        <w:rPr>
          <w:color w:val="000000"/>
          <w:sz w:val="21"/>
          <w:szCs w:val="21"/>
          <w:lang w:eastAsia="zh-CN"/>
        </w:rPr>
        <w:t xml:space="preserve"> is an example</w:t>
      </w:r>
      <w:r w:rsidR="005D07AE">
        <w:rPr>
          <w:color w:val="000000"/>
          <w:sz w:val="21"/>
          <w:szCs w:val="21"/>
          <w:lang w:eastAsia="zh-CN"/>
        </w:rPr>
        <w:t xml:space="preserve"> of some physical restrictions to be used for defining requirements.</w:t>
      </w:r>
    </w:p>
    <w:p w14:paraId="5969C34C" w14:textId="5C073BC2" w:rsidR="00EC6366" w:rsidRPr="002A3DBC" w:rsidRDefault="00EC6366" w:rsidP="00EC6366">
      <w:pPr>
        <w:pStyle w:val="a1"/>
        <w:jc w:val="center"/>
        <w:rPr>
          <w:rFonts w:ascii="Arial" w:hAnsi="Arial" w:cs="Arial"/>
          <w:color w:val="000000"/>
          <w:sz w:val="21"/>
          <w:szCs w:val="21"/>
        </w:rPr>
      </w:pPr>
      <w:r w:rsidRPr="00636342">
        <w:rPr>
          <w:rFonts w:ascii="Arial" w:hAnsi="Arial" w:cs="Arial"/>
          <w:b/>
        </w:rPr>
        <w:t xml:space="preserve">Table </w:t>
      </w:r>
      <w:r w:rsidR="00636342" w:rsidRPr="00636342">
        <w:rPr>
          <w:rFonts w:ascii="Arial" w:hAnsi="Arial" w:cs="Arial"/>
          <w:b/>
        </w:rPr>
        <w:t>2</w:t>
      </w:r>
      <w:r w:rsidRPr="00636342">
        <w:rPr>
          <w:rFonts w:ascii="Arial" w:hAnsi="Arial" w:cs="Arial"/>
          <w:b/>
        </w:rPr>
        <w:t>: Example</w:t>
      </w:r>
      <w:r>
        <w:rPr>
          <w:rFonts w:ascii="Arial" w:hAnsi="Arial" w:cs="Arial"/>
          <w:b/>
        </w:rPr>
        <w:t xml:space="preserve"> of physical restrictions used for define requirements</w:t>
      </w:r>
    </w:p>
    <w:tbl>
      <w:tblPr>
        <w:tblStyle w:val="ac"/>
        <w:tblW w:w="0" w:type="auto"/>
        <w:jc w:val="center"/>
        <w:tblLook w:val="04A0" w:firstRow="1" w:lastRow="0" w:firstColumn="1" w:lastColumn="0" w:noHBand="0" w:noVBand="1"/>
      </w:tblPr>
      <w:tblGrid>
        <w:gridCol w:w="3114"/>
        <w:gridCol w:w="2551"/>
        <w:gridCol w:w="2694"/>
      </w:tblGrid>
      <w:tr w:rsidR="007B30CF" w14:paraId="2B648230" w14:textId="77777777" w:rsidTr="00413A6E">
        <w:trPr>
          <w:jc w:val="center"/>
        </w:trPr>
        <w:tc>
          <w:tcPr>
            <w:tcW w:w="3114" w:type="dxa"/>
          </w:tcPr>
          <w:p w14:paraId="38E92C32" w14:textId="77777777" w:rsidR="007B30CF" w:rsidRDefault="007B30CF" w:rsidP="00565907">
            <w:pPr>
              <w:pStyle w:val="TAH"/>
              <w:rPr>
                <w:lang w:eastAsia="zh-CN"/>
              </w:rPr>
            </w:pPr>
            <w:r>
              <w:rPr>
                <w:lang w:eastAsia="zh-CN"/>
              </w:rPr>
              <w:t>Physical restriction</w:t>
            </w:r>
          </w:p>
        </w:tc>
        <w:tc>
          <w:tcPr>
            <w:tcW w:w="2551" w:type="dxa"/>
          </w:tcPr>
          <w:p w14:paraId="6451495D" w14:textId="77777777" w:rsidR="007B30CF" w:rsidRDefault="007B30CF" w:rsidP="00565907">
            <w:pPr>
              <w:pStyle w:val="TAH"/>
              <w:rPr>
                <w:lang w:eastAsia="zh-CN"/>
              </w:rPr>
            </w:pPr>
            <w:r>
              <w:rPr>
                <w:lang w:eastAsia="zh-CN"/>
              </w:rPr>
              <w:t>Possible values</w:t>
            </w:r>
          </w:p>
        </w:tc>
        <w:tc>
          <w:tcPr>
            <w:tcW w:w="2694" w:type="dxa"/>
          </w:tcPr>
          <w:p w14:paraId="1D784E67" w14:textId="77777777" w:rsidR="007B30CF" w:rsidRDefault="007B30CF" w:rsidP="00565907">
            <w:pPr>
              <w:pStyle w:val="TAH"/>
              <w:rPr>
                <w:lang w:eastAsia="zh-CN"/>
              </w:rPr>
            </w:pPr>
            <w:r>
              <w:rPr>
                <w:lang w:eastAsia="zh-CN"/>
              </w:rPr>
              <w:t>Impacted requirements</w:t>
            </w:r>
          </w:p>
        </w:tc>
      </w:tr>
      <w:tr w:rsidR="007B30CF" w14:paraId="0DD85361" w14:textId="77777777" w:rsidTr="00413A6E">
        <w:trPr>
          <w:jc w:val="center"/>
        </w:trPr>
        <w:tc>
          <w:tcPr>
            <w:tcW w:w="3114" w:type="dxa"/>
          </w:tcPr>
          <w:p w14:paraId="34567569" w14:textId="249E1349" w:rsidR="007B30CF" w:rsidRPr="004E4245" w:rsidRDefault="00565907" w:rsidP="004E4245">
            <w:pPr>
              <w:pStyle w:val="a1"/>
              <w:spacing w:after="0"/>
              <w:jc w:val="both"/>
              <w:rPr>
                <w:rFonts w:ascii="Arial" w:hAnsi="Arial" w:cs="Arial"/>
                <w:color w:val="000000"/>
                <w:sz w:val="18"/>
                <w:szCs w:val="18"/>
                <w:lang w:eastAsia="zh-CN"/>
              </w:rPr>
            </w:pPr>
            <w:r w:rsidRPr="004E4245">
              <w:rPr>
                <w:rFonts w:ascii="Arial" w:hAnsi="Arial" w:cs="Arial"/>
                <w:color w:val="000000"/>
                <w:sz w:val="18"/>
                <w:szCs w:val="18"/>
                <w:lang w:eastAsia="zh-CN"/>
              </w:rPr>
              <w:t>Tx antenna isolation</w:t>
            </w:r>
          </w:p>
        </w:tc>
        <w:tc>
          <w:tcPr>
            <w:tcW w:w="2551" w:type="dxa"/>
          </w:tcPr>
          <w:p w14:paraId="73E2F9C2" w14:textId="27198D3B" w:rsidR="007B30CF" w:rsidRPr="004E4245" w:rsidRDefault="00565907" w:rsidP="004E4245">
            <w:pPr>
              <w:pStyle w:val="a1"/>
              <w:spacing w:after="0"/>
              <w:jc w:val="both"/>
              <w:rPr>
                <w:rFonts w:ascii="Arial" w:hAnsi="Arial" w:cs="Arial"/>
                <w:color w:val="000000"/>
                <w:sz w:val="18"/>
                <w:szCs w:val="18"/>
                <w:lang w:eastAsia="zh-CN"/>
              </w:rPr>
            </w:pPr>
            <w:r w:rsidRPr="004E4245">
              <w:rPr>
                <w:rFonts w:ascii="Arial" w:hAnsi="Arial" w:cs="Arial"/>
                <w:color w:val="000000"/>
                <w:sz w:val="18"/>
                <w:szCs w:val="18"/>
                <w:lang w:eastAsia="zh-CN"/>
              </w:rPr>
              <w:t>Low, High</w:t>
            </w:r>
            <w:r w:rsidR="006140F2" w:rsidRPr="004E4245">
              <w:rPr>
                <w:rFonts w:ascii="Arial" w:hAnsi="Arial" w:cs="Arial"/>
                <w:color w:val="000000"/>
                <w:sz w:val="18"/>
                <w:szCs w:val="18"/>
                <w:lang w:eastAsia="zh-CN"/>
              </w:rPr>
              <w:t xml:space="preserve"> with certain assumptions</w:t>
            </w:r>
          </w:p>
        </w:tc>
        <w:tc>
          <w:tcPr>
            <w:tcW w:w="2694" w:type="dxa"/>
          </w:tcPr>
          <w:p w14:paraId="659485A7" w14:textId="50CF5BC6" w:rsidR="007B30CF" w:rsidRPr="004E4245" w:rsidRDefault="00565907" w:rsidP="004E4245">
            <w:pPr>
              <w:pStyle w:val="a1"/>
              <w:spacing w:after="0"/>
              <w:jc w:val="both"/>
              <w:rPr>
                <w:rFonts w:ascii="Arial" w:hAnsi="Arial" w:cs="Arial"/>
                <w:color w:val="000000"/>
                <w:sz w:val="18"/>
                <w:szCs w:val="18"/>
                <w:lang w:eastAsia="zh-CN"/>
              </w:rPr>
            </w:pPr>
            <w:r w:rsidRPr="004E4245">
              <w:rPr>
                <w:rFonts w:ascii="Arial" w:hAnsi="Arial" w:cs="Arial"/>
                <w:color w:val="000000"/>
                <w:sz w:val="18"/>
                <w:szCs w:val="18"/>
                <w:lang w:eastAsia="zh-CN"/>
              </w:rPr>
              <w:t>MPR requirements</w:t>
            </w:r>
          </w:p>
        </w:tc>
      </w:tr>
      <w:tr w:rsidR="007B30CF" w14:paraId="3EFC4A9E" w14:textId="77777777" w:rsidTr="00413A6E">
        <w:trPr>
          <w:jc w:val="center"/>
        </w:trPr>
        <w:tc>
          <w:tcPr>
            <w:tcW w:w="3114" w:type="dxa"/>
          </w:tcPr>
          <w:p w14:paraId="3F035F72" w14:textId="5A5B5F6F" w:rsidR="007B30CF" w:rsidRPr="004E4245" w:rsidRDefault="00565907" w:rsidP="004E4245">
            <w:pPr>
              <w:pStyle w:val="a1"/>
              <w:spacing w:after="0"/>
              <w:jc w:val="both"/>
              <w:rPr>
                <w:rFonts w:ascii="Arial" w:hAnsi="Arial" w:cs="Arial"/>
                <w:color w:val="000000"/>
                <w:sz w:val="18"/>
                <w:szCs w:val="18"/>
                <w:lang w:eastAsia="zh-CN"/>
              </w:rPr>
            </w:pPr>
            <w:r w:rsidRPr="004E4245">
              <w:rPr>
                <w:rFonts w:ascii="Arial" w:hAnsi="Arial" w:cs="Arial"/>
                <w:color w:val="000000"/>
                <w:sz w:val="18"/>
                <w:szCs w:val="18"/>
                <w:lang w:eastAsia="zh-CN"/>
              </w:rPr>
              <w:t xml:space="preserve">Rx </w:t>
            </w:r>
            <w:r w:rsidR="00606FF7" w:rsidRPr="004E4245">
              <w:rPr>
                <w:rFonts w:ascii="Arial" w:hAnsi="Arial" w:cs="Arial"/>
                <w:color w:val="000000"/>
                <w:sz w:val="18"/>
                <w:szCs w:val="18"/>
                <w:lang w:eastAsia="zh-CN"/>
              </w:rPr>
              <w:t>chain</w:t>
            </w:r>
            <w:r w:rsidRPr="004E4245">
              <w:rPr>
                <w:rFonts w:ascii="Arial" w:hAnsi="Arial" w:cs="Arial"/>
                <w:color w:val="000000"/>
                <w:sz w:val="18"/>
                <w:szCs w:val="18"/>
                <w:lang w:eastAsia="zh-CN"/>
              </w:rPr>
              <w:t xml:space="preserve"> imbalance</w:t>
            </w:r>
          </w:p>
        </w:tc>
        <w:tc>
          <w:tcPr>
            <w:tcW w:w="2551" w:type="dxa"/>
          </w:tcPr>
          <w:p w14:paraId="7F715C85" w14:textId="05F60FF0" w:rsidR="007B30CF" w:rsidRPr="004E4245" w:rsidRDefault="00565907" w:rsidP="004E4245">
            <w:pPr>
              <w:pStyle w:val="a1"/>
              <w:spacing w:after="0"/>
              <w:jc w:val="both"/>
              <w:rPr>
                <w:rFonts w:ascii="Arial" w:hAnsi="Arial" w:cs="Arial"/>
                <w:color w:val="000000"/>
                <w:sz w:val="18"/>
                <w:szCs w:val="18"/>
                <w:lang w:eastAsia="zh-CN"/>
              </w:rPr>
            </w:pPr>
            <w:r w:rsidRPr="004E4245">
              <w:rPr>
                <w:rFonts w:ascii="Arial" w:hAnsi="Arial" w:cs="Arial"/>
                <w:sz w:val="18"/>
                <w:szCs w:val="18"/>
              </w:rPr>
              <w:t>Low, High</w:t>
            </w:r>
            <w:r w:rsidR="006140F2" w:rsidRPr="004E4245">
              <w:rPr>
                <w:rFonts w:ascii="Arial" w:hAnsi="Arial" w:cs="Arial"/>
                <w:sz w:val="18"/>
                <w:szCs w:val="18"/>
              </w:rPr>
              <w:t xml:space="preserve"> </w:t>
            </w:r>
            <w:r w:rsidR="006140F2" w:rsidRPr="004E4245">
              <w:rPr>
                <w:rFonts w:ascii="Arial" w:hAnsi="Arial" w:cs="Arial"/>
                <w:color w:val="000000"/>
                <w:sz w:val="18"/>
                <w:szCs w:val="18"/>
                <w:lang w:eastAsia="zh-CN"/>
              </w:rPr>
              <w:t>with certain assumptions</w:t>
            </w:r>
          </w:p>
        </w:tc>
        <w:tc>
          <w:tcPr>
            <w:tcW w:w="2694" w:type="dxa"/>
          </w:tcPr>
          <w:p w14:paraId="3AF75ECA" w14:textId="5C060F78" w:rsidR="00565907" w:rsidRPr="004E4245" w:rsidRDefault="00565907" w:rsidP="004E4245">
            <w:pPr>
              <w:pStyle w:val="a1"/>
              <w:spacing w:after="0"/>
              <w:jc w:val="both"/>
              <w:rPr>
                <w:rFonts w:ascii="Arial" w:hAnsi="Arial" w:cs="Arial"/>
                <w:color w:val="000000"/>
                <w:sz w:val="18"/>
                <w:szCs w:val="18"/>
                <w:lang w:eastAsia="zh-CN"/>
              </w:rPr>
            </w:pPr>
            <w:r w:rsidRPr="004E4245">
              <w:rPr>
                <w:rFonts w:ascii="Arial" w:hAnsi="Arial" w:cs="Arial"/>
                <w:color w:val="000000"/>
                <w:sz w:val="18"/>
                <w:szCs w:val="18"/>
                <w:lang w:eastAsia="zh-CN"/>
              </w:rPr>
              <w:t>REFSENS requirement</w:t>
            </w:r>
          </w:p>
        </w:tc>
      </w:tr>
    </w:tbl>
    <w:p w14:paraId="2C847284" w14:textId="5D80CB01" w:rsidR="009D490D" w:rsidRDefault="009D490D" w:rsidP="009648B3">
      <w:pPr>
        <w:pStyle w:val="a1"/>
        <w:spacing w:beforeLines="50" w:before="120"/>
        <w:jc w:val="both"/>
        <w:rPr>
          <w:color w:val="000000"/>
          <w:sz w:val="21"/>
          <w:szCs w:val="21"/>
          <w:lang w:eastAsia="zh-CN"/>
        </w:rPr>
      </w:pPr>
      <w:r w:rsidRPr="00401CF4">
        <w:rPr>
          <w:b/>
          <w:color w:val="000000"/>
          <w:sz w:val="21"/>
          <w:szCs w:val="21"/>
          <w:lang w:eastAsia="zh-CN"/>
        </w:rPr>
        <w:t xml:space="preserve">Limitation </w:t>
      </w:r>
      <w:r>
        <w:rPr>
          <w:b/>
          <w:color w:val="000000"/>
          <w:sz w:val="21"/>
          <w:szCs w:val="21"/>
          <w:lang w:eastAsia="zh-CN"/>
        </w:rPr>
        <w:t>3</w:t>
      </w:r>
      <w:r>
        <w:rPr>
          <w:color w:val="000000"/>
          <w:sz w:val="21"/>
          <w:szCs w:val="21"/>
          <w:lang w:eastAsia="zh-CN"/>
        </w:rPr>
        <w:t xml:space="preserve">: The difference in requirements </w:t>
      </w:r>
      <w:r w:rsidR="00493EE2">
        <w:rPr>
          <w:color w:val="000000"/>
          <w:sz w:val="21"/>
          <w:szCs w:val="21"/>
          <w:lang w:eastAsia="zh-CN"/>
        </w:rPr>
        <w:t>across formfactors is very small but leaves the specification fragmented.</w:t>
      </w:r>
    </w:p>
    <w:p w14:paraId="67EFDE73" w14:textId="6CBE0C6C" w:rsidR="00B3777F" w:rsidRDefault="00493EE2" w:rsidP="00B5342A">
      <w:pPr>
        <w:pStyle w:val="a1"/>
        <w:jc w:val="both"/>
        <w:rPr>
          <w:color w:val="000000"/>
          <w:sz w:val="21"/>
          <w:szCs w:val="21"/>
          <w:lang w:eastAsia="zh-CN"/>
        </w:rPr>
      </w:pPr>
      <w:r>
        <w:rPr>
          <w:color w:val="000000"/>
          <w:sz w:val="21"/>
          <w:szCs w:val="21"/>
          <w:lang w:eastAsia="zh-CN"/>
        </w:rPr>
        <w:t xml:space="preserve">The REFSENS requirements for 4Rx and 6Rx are specified for FWA and handheld UE respectively with </w:t>
      </w:r>
      <w:r w:rsidRPr="00E77F73">
        <w:rPr>
          <w:color w:val="000000"/>
          <w:sz w:val="21"/>
          <w:szCs w:val="21"/>
          <w:lang w:eastAsia="zh-CN"/>
        </w:rPr>
        <w:t xml:space="preserve">only 0.3dB difference. </w:t>
      </w:r>
      <w:r w:rsidR="00EA04C5" w:rsidRPr="00E77F73">
        <w:rPr>
          <w:color w:val="000000"/>
          <w:sz w:val="21"/>
          <w:szCs w:val="21"/>
          <w:lang w:eastAsia="zh-CN"/>
        </w:rPr>
        <w:t>The minor difference</w:t>
      </w:r>
      <w:r w:rsidR="00EA04C5">
        <w:rPr>
          <w:color w:val="000000"/>
          <w:sz w:val="21"/>
          <w:szCs w:val="21"/>
          <w:lang w:eastAsia="zh-CN"/>
        </w:rPr>
        <w:t xml:space="preserve"> has limited impact to the network performance but leaves the specification fragmented</w:t>
      </w:r>
      <w:r w:rsidR="00ED166C">
        <w:rPr>
          <w:color w:val="000000"/>
          <w:sz w:val="21"/>
          <w:szCs w:val="21"/>
          <w:lang w:eastAsia="zh-CN"/>
        </w:rPr>
        <w:t>. This might be improved by merging the requirements into a single set covering all the possible formfactors.</w:t>
      </w:r>
    </w:p>
    <w:p w14:paraId="6BADFF05" w14:textId="77777777" w:rsidR="00AB5AAB" w:rsidRDefault="002D6A08" w:rsidP="00B5342A">
      <w:pPr>
        <w:pStyle w:val="a1"/>
        <w:jc w:val="both"/>
        <w:rPr>
          <w:color w:val="000000"/>
          <w:sz w:val="21"/>
          <w:szCs w:val="21"/>
          <w:lang w:eastAsia="zh-CN"/>
        </w:rPr>
      </w:pPr>
      <w:r>
        <w:rPr>
          <w:color w:val="000000"/>
          <w:sz w:val="21"/>
          <w:szCs w:val="21"/>
          <w:lang w:eastAsia="zh-CN"/>
        </w:rPr>
        <w:t>As a summary, we have following proposal 3.</w:t>
      </w:r>
    </w:p>
    <w:p w14:paraId="1AF27A06" w14:textId="1C650CEF" w:rsidR="00EC6366" w:rsidRDefault="00EC6366" w:rsidP="00B5342A">
      <w:pPr>
        <w:pStyle w:val="a1"/>
        <w:jc w:val="both"/>
        <w:rPr>
          <w:b/>
          <w:i/>
          <w:color w:val="000000"/>
          <w:sz w:val="21"/>
          <w:szCs w:val="21"/>
          <w:lang w:eastAsia="zh-CN"/>
        </w:rPr>
      </w:pPr>
      <w:r w:rsidRPr="00562D3E">
        <w:rPr>
          <w:b/>
          <w:i/>
          <w:color w:val="000000"/>
          <w:sz w:val="21"/>
          <w:szCs w:val="21"/>
          <w:lang w:eastAsia="zh-CN"/>
        </w:rPr>
        <w:t xml:space="preserve">Proposal </w:t>
      </w:r>
      <w:r w:rsidR="0038135E">
        <w:rPr>
          <w:b/>
          <w:i/>
          <w:color w:val="000000"/>
          <w:sz w:val="21"/>
          <w:szCs w:val="21"/>
          <w:lang w:eastAsia="zh-CN"/>
        </w:rPr>
        <w:t>3</w:t>
      </w:r>
      <w:r w:rsidRPr="00562D3E">
        <w:rPr>
          <w:b/>
          <w:i/>
          <w:color w:val="000000"/>
          <w:sz w:val="21"/>
          <w:szCs w:val="21"/>
          <w:lang w:eastAsia="zh-CN"/>
        </w:rPr>
        <w:t xml:space="preserve">: To achieve a more scalable specification and support the diverse device types, </w:t>
      </w:r>
      <w:r w:rsidR="00EA04C5">
        <w:rPr>
          <w:b/>
          <w:i/>
          <w:color w:val="000000"/>
          <w:sz w:val="21"/>
          <w:szCs w:val="21"/>
          <w:lang w:eastAsia="zh-CN"/>
        </w:rPr>
        <w:t xml:space="preserve">following principles for </w:t>
      </w:r>
      <w:r w:rsidR="00616A40">
        <w:rPr>
          <w:b/>
          <w:i/>
          <w:color w:val="000000"/>
          <w:sz w:val="21"/>
          <w:szCs w:val="21"/>
          <w:lang w:eastAsia="zh-CN"/>
        </w:rPr>
        <w:t xml:space="preserve">specifying </w:t>
      </w:r>
      <w:r w:rsidR="00EA04C5">
        <w:rPr>
          <w:b/>
          <w:i/>
          <w:color w:val="000000"/>
          <w:sz w:val="21"/>
          <w:szCs w:val="21"/>
          <w:lang w:eastAsia="zh-CN"/>
        </w:rPr>
        <w:t xml:space="preserve">RF </w:t>
      </w:r>
      <w:r w:rsidR="00616A40">
        <w:rPr>
          <w:b/>
          <w:i/>
          <w:color w:val="000000"/>
          <w:sz w:val="21"/>
          <w:szCs w:val="21"/>
          <w:lang w:eastAsia="zh-CN"/>
        </w:rPr>
        <w:t xml:space="preserve">requirements </w:t>
      </w:r>
      <w:r w:rsidR="00ED166C">
        <w:rPr>
          <w:b/>
          <w:i/>
          <w:color w:val="000000"/>
          <w:sz w:val="21"/>
          <w:szCs w:val="21"/>
          <w:lang w:eastAsia="zh-CN"/>
        </w:rPr>
        <w:t>are considered:</w:t>
      </w:r>
    </w:p>
    <w:p w14:paraId="46F86DC1" w14:textId="05FAFBEF" w:rsidR="00EA04C5" w:rsidRDefault="00EA04C5" w:rsidP="00EA04C5">
      <w:pPr>
        <w:pStyle w:val="a1"/>
        <w:numPr>
          <w:ilvl w:val="0"/>
          <w:numId w:val="39"/>
        </w:numPr>
        <w:jc w:val="both"/>
        <w:rPr>
          <w:b/>
          <w:i/>
          <w:color w:val="000000"/>
          <w:sz w:val="21"/>
          <w:szCs w:val="21"/>
          <w:lang w:eastAsia="zh-CN"/>
        </w:rPr>
      </w:pPr>
      <w:r>
        <w:rPr>
          <w:b/>
          <w:i/>
          <w:color w:val="000000"/>
          <w:sz w:val="21"/>
          <w:szCs w:val="21"/>
          <w:lang w:eastAsia="zh-CN"/>
        </w:rPr>
        <w:t>Avoid mentioning formfactors explicitly in the specification</w:t>
      </w:r>
      <w:r w:rsidR="00ED166C">
        <w:rPr>
          <w:b/>
          <w:i/>
          <w:color w:val="000000"/>
          <w:sz w:val="21"/>
          <w:szCs w:val="21"/>
          <w:lang w:eastAsia="zh-CN"/>
        </w:rPr>
        <w:t>.</w:t>
      </w:r>
    </w:p>
    <w:p w14:paraId="20EA5898" w14:textId="089FBCD2" w:rsidR="00EA04C5" w:rsidRDefault="00EA04C5" w:rsidP="00EA04C5">
      <w:pPr>
        <w:pStyle w:val="a1"/>
        <w:numPr>
          <w:ilvl w:val="0"/>
          <w:numId w:val="39"/>
        </w:numPr>
        <w:jc w:val="both"/>
        <w:rPr>
          <w:b/>
          <w:i/>
          <w:color w:val="000000"/>
          <w:sz w:val="21"/>
          <w:szCs w:val="21"/>
          <w:lang w:eastAsia="zh-CN"/>
        </w:rPr>
      </w:pPr>
      <w:r>
        <w:rPr>
          <w:b/>
          <w:i/>
          <w:color w:val="000000"/>
          <w:sz w:val="21"/>
          <w:szCs w:val="21"/>
          <w:lang w:eastAsia="zh-CN"/>
        </w:rPr>
        <w:t xml:space="preserve">The RF requirements are specified based on the actual physical restrictions, </w:t>
      </w:r>
      <w:r w:rsidRPr="00EA04C5">
        <w:rPr>
          <w:b/>
          <w:i/>
          <w:color w:val="000000"/>
          <w:sz w:val="21"/>
          <w:szCs w:val="21"/>
          <w:lang w:eastAsia="zh-CN"/>
        </w:rPr>
        <w:t>rather than based on finite number of formfactors</w:t>
      </w:r>
      <w:r w:rsidR="00ED166C">
        <w:rPr>
          <w:b/>
          <w:i/>
          <w:color w:val="000000"/>
          <w:sz w:val="21"/>
          <w:szCs w:val="21"/>
          <w:lang w:eastAsia="zh-CN"/>
        </w:rPr>
        <w:t>.</w:t>
      </w:r>
    </w:p>
    <w:p w14:paraId="6D1AFC5D" w14:textId="4CB2ADDB" w:rsidR="002D6A08" w:rsidRPr="00562D3E" w:rsidRDefault="002D6A08" w:rsidP="002D6A08">
      <w:pPr>
        <w:pStyle w:val="a1"/>
        <w:numPr>
          <w:ilvl w:val="0"/>
          <w:numId w:val="39"/>
        </w:numPr>
        <w:jc w:val="both"/>
        <w:rPr>
          <w:b/>
          <w:i/>
          <w:color w:val="000000"/>
          <w:sz w:val="21"/>
          <w:szCs w:val="21"/>
          <w:lang w:eastAsia="zh-CN"/>
        </w:rPr>
      </w:pPr>
      <w:r>
        <w:rPr>
          <w:rFonts w:hint="eastAsia"/>
          <w:b/>
          <w:i/>
          <w:color w:val="000000"/>
          <w:sz w:val="21"/>
          <w:szCs w:val="21"/>
          <w:lang w:eastAsia="zh-CN"/>
        </w:rPr>
        <w:t>Specify</w:t>
      </w:r>
      <w:r>
        <w:rPr>
          <w:b/>
          <w:i/>
          <w:color w:val="000000"/>
          <w:sz w:val="21"/>
          <w:szCs w:val="21"/>
          <w:lang w:eastAsia="zh-CN"/>
        </w:rPr>
        <w:t xml:space="preserve"> a single set of requirements if the difference caused by physical restriction</w:t>
      </w:r>
      <w:r w:rsidR="00ED166C">
        <w:rPr>
          <w:b/>
          <w:i/>
          <w:color w:val="000000"/>
          <w:sz w:val="21"/>
          <w:szCs w:val="21"/>
          <w:lang w:eastAsia="zh-CN"/>
        </w:rPr>
        <w:t>s</w:t>
      </w:r>
      <w:r>
        <w:rPr>
          <w:b/>
          <w:i/>
          <w:color w:val="000000"/>
          <w:sz w:val="21"/>
          <w:szCs w:val="21"/>
          <w:lang w:eastAsia="zh-CN"/>
        </w:rPr>
        <w:t xml:space="preserve"> is negligible.</w:t>
      </w:r>
    </w:p>
    <w:p w14:paraId="23554917" w14:textId="6A0C85C9" w:rsidR="00B3777F" w:rsidRDefault="00435F7A" w:rsidP="009648B3">
      <w:pPr>
        <w:pStyle w:val="a1"/>
        <w:spacing w:beforeLines="50" w:before="120"/>
        <w:jc w:val="both"/>
        <w:rPr>
          <w:color w:val="000000"/>
          <w:sz w:val="21"/>
          <w:szCs w:val="21"/>
          <w:u w:val="single"/>
          <w:lang w:eastAsia="zh-CN"/>
        </w:rPr>
      </w:pPr>
      <w:r>
        <w:rPr>
          <w:color w:val="000000"/>
          <w:sz w:val="21"/>
          <w:szCs w:val="21"/>
          <w:u w:val="single"/>
          <w:lang w:eastAsia="zh-CN"/>
        </w:rPr>
        <w:t>Simplification of feature level requirement</w:t>
      </w:r>
    </w:p>
    <w:p w14:paraId="7D756820" w14:textId="54120718" w:rsidR="00435F7A" w:rsidRDefault="00435F7A" w:rsidP="00B5342A">
      <w:pPr>
        <w:pStyle w:val="a1"/>
        <w:jc w:val="both"/>
        <w:rPr>
          <w:color w:val="000000"/>
          <w:sz w:val="21"/>
          <w:szCs w:val="21"/>
          <w:lang w:eastAsia="zh-CN"/>
        </w:rPr>
      </w:pPr>
      <w:r>
        <w:rPr>
          <w:color w:val="000000"/>
          <w:sz w:val="21"/>
          <w:szCs w:val="21"/>
          <w:lang w:eastAsia="zh-CN"/>
        </w:rPr>
        <w:t xml:space="preserve">In 5G specification, </w:t>
      </w:r>
      <w:r w:rsidRPr="00435F7A">
        <w:rPr>
          <w:color w:val="000000"/>
          <w:sz w:val="21"/>
          <w:szCs w:val="21"/>
          <w:lang w:eastAsia="zh-CN"/>
        </w:rPr>
        <w:t>RA</w:t>
      </w:r>
      <w:r>
        <w:rPr>
          <w:color w:val="000000"/>
          <w:sz w:val="21"/>
          <w:szCs w:val="21"/>
          <w:lang w:eastAsia="zh-CN"/>
        </w:rPr>
        <w:t>N</w:t>
      </w:r>
      <w:r w:rsidRPr="00435F7A">
        <w:rPr>
          <w:color w:val="000000"/>
          <w:sz w:val="21"/>
          <w:szCs w:val="21"/>
          <w:lang w:eastAsia="zh-CN"/>
        </w:rPr>
        <w:t xml:space="preserve">4 specified many sections for feature level requirements, such as </w:t>
      </w:r>
      <w:r>
        <w:rPr>
          <w:color w:val="000000"/>
          <w:sz w:val="21"/>
          <w:szCs w:val="21"/>
          <w:lang w:eastAsia="zh-CN"/>
        </w:rPr>
        <w:t xml:space="preserve">MIMO, </w:t>
      </w:r>
      <w:r>
        <w:rPr>
          <w:rFonts w:hint="eastAsia"/>
          <w:color w:val="000000"/>
          <w:sz w:val="21"/>
          <w:szCs w:val="21"/>
          <w:lang w:eastAsia="zh-CN"/>
        </w:rPr>
        <w:t>TxD</w:t>
      </w:r>
      <w:r>
        <w:rPr>
          <w:color w:val="000000"/>
          <w:sz w:val="21"/>
          <w:szCs w:val="21"/>
          <w:lang w:eastAsia="zh-CN"/>
        </w:rPr>
        <w:t xml:space="preserve">, UAV, etc. For the features, usually only a few requirements need special consideration, while most of the requirements just refer to the basic requirements. The readability is not good enough since reader </w:t>
      </w:r>
      <w:r w:rsidR="00AF38D1">
        <w:rPr>
          <w:color w:val="000000"/>
          <w:sz w:val="21"/>
          <w:szCs w:val="21"/>
          <w:lang w:eastAsia="zh-CN"/>
        </w:rPr>
        <w:t xml:space="preserve">has to be navigated by the references from </w:t>
      </w:r>
      <w:r w:rsidR="00AF38D1">
        <w:rPr>
          <w:color w:val="000000"/>
          <w:sz w:val="21"/>
          <w:szCs w:val="21"/>
          <w:lang w:eastAsia="zh-CN"/>
        </w:rPr>
        <w:lastRenderedPageBreak/>
        <w:t>one section to another to find the real requirements. It also inc</w:t>
      </w:r>
      <w:r>
        <w:rPr>
          <w:color w:val="000000"/>
          <w:sz w:val="21"/>
          <w:szCs w:val="21"/>
          <w:lang w:eastAsia="zh-CN"/>
        </w:rPr>
        <w:t>reases the difficulty of maintenance</w:t>
      </w:r>
      <w:r w:rsidR="00AF38D1">
        <w:rPr>
          <w:color w:val="000000"/>
          <w:sz w:val="21"/>
          <w:szCs w:val="21"/>
          <w:lang w:eastAsia="zh-CN"/>
        </w:rPr>
        <w:t>, sometimes even cause</w:t>
      </w:r>
      <w:r w:rsidR="005834EA">
        <w:rPr>
          <w:color w:val="000000"/>
          <w:sz w:val="21"/>
          <w:szCs w:val="21"/>
          <w:lang w:eastAsia="zh-CN"/>
        </w:rPr>
        <w:t>s</w:t>
      </w:r>
      <w:r w:rsidR="00AF38D1">
        <w:rPr>
          <w:color w:val="000000"/>
          <w:sz w:val="21"/>
          <w:szCs w:val="21"/>
          <w:lang w:eastAsia="zh-CN"/>
        </w:rPr>
        <w:t xml:space="preserve"> misalignment </w:t>
      </w:r>
      <w:r>
        <w:rPr>
          <w:color w:val="000000"/>
          <w:sz w:val="21"/>
          <w:szCs w:val="21"/>
          <w:lang w:eastAsia="zh-CN"/>
        </w:rPr>
        <w:t>across the specification.</w:t>
      </w:r>
      <w:r w:rsidR="00AF38D1" w:rsidRPr="00AF38D1">
        <w:rPr>
          <w:color w:val="000000"/>
          <w:sz w:val="21"/>
          <w:szCs w:val="21"/>
          <w:lang w:eastAsia="zh-CN"/>
        </w:rPr>
        <w:t xml:space="preserve"> </w:t>
      </w:r>
      <w:r w:rsidR="00AF38D1">
        <w:rPr>
          <w:color w:val="000000"/>
          <w:sz w:val="21"/>
          <w:szCs w:val="21"/>
          <w:lang w:eastAsia="zh-CN"/>
        </w:rPr>
        <w:t xml:space="preserve">In 6G we need to strive for certain level of simplification of the feature level requirements. For example, we could keep a single set of basic requirements, and only create a branch of feature specific requirement when necessary. </w:t>
      </w:r>
      <w:r w:rsidR="00BF2E74">
        <w:rPr>
          <w:color w:val="000000"/>
          <w:sz w:val="21"/>
          <w:szCs w:val="21"/>
          <w:lang w:eastAsia="zh-CN"/>
        </w:rPr>
        <w:t xml:space="preserve">If the branch of feature specific requirement could be captured in separate tables, then no new section </w:t>
      </w:r>
      <w:r w:rsidR="00A53D46">
        <w:rPr>
          <w:color w:val="000000"/>
          <w:sz w:val="21"/>
          <w:szCs w:val="21"/>
          <w:lang w:eastAsia="zh-CN"/>
        </w:rPr>
        <w:t>needs to be</w:t>
      </w:r>
      <w:r w:rsidR="00BF2E74">
        <w:rPr>
          <w:color w:val="000000"/>
          <w:sz w:val="21"/>
          <w:szCs w:val="21"/>
          <w:lang w:eastAsia="zh-CN"/>
        </w:rPr>
        <w:t xml:space="preserve"> introduced. </w:t>
      </w:r>
      <w:r w:rsidR="00AF38D1">
        <w:rPr>
          <w:color w:val="000000"/>
          <w:sz w:val="21"/>
          <w:szCs w:val="21"/>
          <w:lang w:eastAsia="zh-CN"/>
        </w:rPr>
        <w:t xml:space="preserve">With this approach, the section </w:t>
      </w:r>
      <w:r w:rsidR="00BF2E74">
        <w:rPr>
          <w:color w:val="000000"/>
          <w:sz w:val="21"/>
          <w:szCs w:val="21"/>
          <w:lang w:eastAsia="zh-CN"/>
        </w:rPr>
        <w:t xml:space="preserve">6.2D/6/2G/6.2K </w:t>
      </w:r>
      <w:r w:rsidR="005D0418">
        <w:rPr>
          <w:color w:val="000000"/>
          <w:sz w:val="21"/>
          <w:szCs w:val="21"/>
          <w:lang w:eastAsia="zh-CN"/>
        </w:rPr>
        <w:t xml:space="preserve">in TS 38.101-1 </w:t>
      </w:r>
      <w:r w:rsidR="00BF2E74">
        <w:rPr>
          <w:color w:val="000000"/>
          <w:sz w:val="21"/>
          <w:szCs w:val="21"/>
          <w:lang w:eastAsia="zh-CN"/>
        </w:rPr>
        <w:t>could be merged into 6.2, when the MPR/AMPR requirements are captured in separate tables for 1Tx/2Tx/4Tx MIMO/TxD.</w:t>
      </w:r>
    </w:p>
    <w:p w14:paraId="31097679" w14:textId="41C74433" w:rsidR="00435F7A" w:rsidRDefault="00AF38D1" w:rsidP="00B5342A">
      <w:pPr>
        <w:pStyle w:val="a1"/>
        <w:jc w:val="both"/>
        <w:rPr>
          <w:color w:val="000000"/>
          <w:sz w:val="21"/>
          <w:szCs w:val="21"/>
          <w:lang w:eastAsia="zh-CN"/>
        </w:rPr>
      </w:pPr>
      <w:r>
        <w:rPr>
          <w:color w:val="000000"/>
          <w:sz w:val="21"/>
          <w:szCs w:val="21"/>
          <w:lang w:eastAsia="zh-CN"/>
        </w:rPr>
        <w:t xml:space="preserve">Furthermore, </w:t>
      </w:r>
      <w:r w:rsidR="005834EA">
        <w:rPr>
          <w:color w:val="000000"/>
          <w:sz w:val="21"/>
          <w:szCs w:val="21"/>
          <w:lang w:eastAsia="zh-CN"/>
        </w:rPr>
        <w:t>having feature level requirements in the specification also causes some redundancy in verification. For example, the</w:t>
      </w:r>
      <w:r w:rsidR="00CB1BA3">
        <w:rPr>
          <w:color w:val="000000"/>
          <w:sz w:val="21"/>
          <w:szCs w:val="21"/>
          <w:lang w:eastAsia="zh-CN"/>
        </w:rPr>
        <w:t xml:space="preserve"> transmit power requirements for</w:t>
      </w:r>
      <w:r w:rsidR="005834EA">
        <w:rPr>
          <w:color w:val="000000"/>
          <w:sz w:val="21"/>
          <w:szCs w:val="21"/>
          <w:lang w:eastAsia="zh-CN"/>
        </w:rPr>
        <w:t xml:space="preserve"> MIMO/TxD/ULFPTx are all based on the transmission from 2 or 4 antenna connectors. The major difference is </w:t>
      </w:r>
      <w:r w:rsidR="005F0F28">
        <w:rPr>
          <w:rFonts w:hint="eastAsia"/>
          <w:color w:val="000000"/>
          <w:sz w:val="21"/>
          <w:szCs w:val="21"/>
          <w:lang w:eastAsia="zh-CN"/>
        </w:rPr>
        <w:t>whether</w:t>
      </w:r>
      <w:r w:rsidR="005F0F28">
        <w:rPr>
          <w:color w:val="000000"/>
          <w:sz w:val="21"/>
          <w:szCs w:val="21"/>
          <w:lang w:eastAsia="zh-CN"/>
        </w:rPr>
        <w:t xml:space="preserve"> </w:t>
      </w:r>
      <w:r w:rsidR="005834EA">
        <w:rPr>
          <w:color w:val="000000"/>
          <w:sz w:val="21"/>
          <w:szCs w:val="21"/>
          <w:lang w:eastAsia="zh-CN"/>
        </w:rPr>
        <w:t>the data bit</w:t>
      </w:r>
      <w:r w:rsidR="005F0F28">
        <w:rPr>
          <w:color w:val="000000"/>
          <w:sz w:val="21"/>
          <w:szCs w:val="21"/>
          <w:lang w:eastAsia="zh-CN"/>
        </w:rPr>
        <w:t>s</w:t>
      </w:r>
      <w:r w:rsidR="005834EA">
        <w:rPr>
          <w:color w:val="000000"/>
          <w:sz w:val="21"/>
          <w:szCs w:val="21"/>
          <w:lang w:eastAsia="zh-CN"/>
        </w:rPr>
        <w:t xml:space="preserve"> running on the antenna</w:t>
      </w:r>
      <w:r w:rsidR="005F0F28">
        <w:rPr>
          <w:color w:val="000000"/>
          <w:sz w:val="21"/>
          <w:szCs w:val="21"/>
          <w:lang w:eastAsia="zh-CN"/>
        </w:rPr>
        <w:t>s</w:t>
      </w:r>
      <w:r w:rsidR="005834EA">
        <w:rPr>
          <w:color w:val="000000"/>
          <w:sz w:val="21"/>
          <w:szCs w:val="21"/>
          <w:lang w:eastAsia="zh-CN"/>
        </w:rPr>
        <w:t xml:space="preserve"> </w:t>
      </w:r>
      <w:r w:rsidR="005F0F28">
        <w:rPr>
          <w:color w:val="000000"/>
          <w:sz w:val="21"/>
          <w:szCs w:val="21"/>
          <w:lang w:eastAsia="zh-CN"/>
        </w:rPr>
        <w:t>are</w:t>
      </w:r>
      <w:r w:rsidR="005834EA">
        <w:rPr>
          <w:color w:val="000000"/>
          <w:sz w:val="21"/>
          <w:szCs w:val="21"/>
          <w:lang w:eastAsia="zh-CN"/>
        </w:rPr>
        <w:t xml:space="preserve"> from 1-layer or 2-layer. Considering RAN4’s concern is mainly towards the hardware performance, </w:t>
      </w:r>
      <w:r w:rsidR="005F0F28">
        <w:rPr>
          <w:color w:val="000000"/>
          <w:sz w:val="21"/>
          <w:szCs w:val="21"/>
          <w:lang w:eastAsia="zh-CN"/>
        </w:rPr>
        <w:t>we could try to avoid specifying/verifying multiple sets of requirements for different physical layer configuration</w:t>
      </w:r>
      <w:r w:rsidR="00786FD3">
        <w:rPr>
          <w:color w:val="000000"/>
          <w:sz w:val="21"/>
          <w:szCs w:val="21"/>
          <w:lang w:eastAsia="zh-CN"/>
        </w:rPr>
        <w:t>s</w:t>
      </w:r>
      <w:r w:rsidR="005F0F28">
        <w:rPr>
          <w:color w:val="000000"/>
          <w:sz w:val="21"/>
          <w:szCs w:val="21"/>
          <w:lang w:eastAsia="zh-CN"/>
        </w:rPr>
        <w:t xml:space="preserve"> but the same hardware behaviour.</w:t>
      </w:r>
    </w:p>
    <w:p w14:paraId="610299BB" w14:textId="606B3E2E" w:rsidR="00786FD3" w:rsidRPr="00036433" w:rsidRDefault="00786FD3" w:rsidP="00B5342A">
      <w:pPr>
        <w:pStyle w:val="a1"/>
        <w:jc w:val="both"/>
        <w:rPr>
          <w:b/>
          <w:i/>
          <w:color w:val="000000"/>
          <w:sz w:val="21"/>
          <w:szCs w:val="21"/>
          <w:lang w:eastAsia="zh-CN"/>
        </w:rPr>
      </w:pPr>
      <w:r w:rsidRPr="00036433">
        <w:rPr>
          <w:b/>
          <w:i/>
          <w:color w:val="000000"/>
          <w:sz w:val="21"/>
          <w:szCs w:val="21"/>
          <w:lang w:eastAsia="zh-CN"/>
        </w:rPr>
        <w:t xml:space="preserve">Proposal </w:t>
      </w:r>
      <w:r w:rsidR="0038135E">
        <w:rPr>
          <w:b/>
          <w:i/>
          <w:color w:val="000000"/>
          <w:sz w:val="21"/>
          <w:szCs w:val="21"/>
          <w:lang w:eastAsia="zh-CN"/>
        </w:rPr>
        <w:t>4</w:t>
      </w:r>
      <w:r w:rsidRPr="00036433">
        <w:rPr>
          <w:b/>
          <w:i/>
          <w:color w:val="000000"/>
          <w:sz w:val="21"/>
          <w:szCs w:val="21"/>
          <w:lang w:eastAsia="zh-CN"/>
        </w:rPr>
        <w:t>: To simplify the specification with regards to feature level requirements, following options are considered for RAN4 study:</w:t>
      </w:r>
    </w:p>
    <w:p w14:paraId="50E7719E" w14:textId="4621FEE6" w:rsidR="00786FD3" w:rsidRPr="00036433" w:rsidRDefault="00786FD3" w:rsidP="00786FD3">
      <w:pPr>
        <w:pStyle w:val="a1"/>
        <w:numPr>
          <w:ilvl w:val="0"/>
          <w:numId w:val="39"/>
        </w:numPr>
        <w:jc w:val="both"/>
        <w:rPr>
          <w:b/>
          <w:i/>
          <w:color w:val="000000"/>
          <w:sz w:val="21"/>
          <w:szCs w:val="21"/>
          <w:lang w:eastAsia="zh-CN"/>
        </w:rPr>
      </w:pPr>
      <w:r w:rsidRPr="00036433">
        <w:rPr>
          <w:b/>
          <w:i/>
          <w:color w:val="000000"/>
          <w:sz w:val="21"/>
          <w:szCs w:val="21"/>
          <w:lang w:eastAsia="zh-CN"/>
        </w:rPr>
        <w:t>Keep a single set of basic requirements, and only create a branch of feature specific requirement when necessary. If the branch of feature specific requirement could be captured in separate tables, then no new section needs to be introduced.</w:t>
      </w:r>
    </w:p>
    <w:p w14:paraId="213C948C" w14:textId="1641E19E" w:rsidR="00786FD3" w:rsidRPr="00036433" w:rsidRDefault="00786FD3" w:rsidP="00786FD3">
      <w:pPr>
        <w:pStyle w:val="a1"/>
        <w:numPr>
          <w:ilvl w:val="0"/>
          <w:numId w:val="39"/>
        </w:numPr>
        <w:jc w:val="both"/>
        <w:rPr>
          <w:b/>
          <w:i/>
          <w:color w:val="000000"/>
          <w:sz w:val="21"/>
          <w:szCs w:val="21"/>
          <w:lang w:eastAsia="zh-CN"/>
        </w:rPr>
      </w:pPr>
      <w:r w:rsidRPr="00036433">
        <w:rPr>
          <w:b/>
          <w:i/>
          <w:color w:val="000000"/>
          <w:sz w:val="21"/>
          <w:szCs w:val="21"/>
          <w:lang w:eastAsia="zh-CN"/>
        </w:rPr>
        <w:t>Try to avoid specifying/verifying multiple sets of requirements for different physical layer configurations but the same hardware behaviour, such as MIMO/TxD/ULFPTx.</w:t>
      </w:r>
    </w:p>
    <w:p w14:paraId="23A1C3BD" w14:textId="30DC0EE5" w:rsidR="00C41186" w:rsidRPr="00163957" w:rsidRDefault="00C41186" w:rsidP="00C41186">
      <w:pPr>
        <w:pStyle w:val="1"/>
      </w:pPr>
      <w:r>
        <w:t>Summary</w:t>
      </w:r>
    </w:p>
    <w:p w14:paraId="5CB61296" w14:textId="55FEF3BA" w:rsidR="00435F7A" w:rsidRDefault="00636342" w:rsidP="00B5342A">
      <w:pPr>
        <w:pStyle w:val="a1"/>
        <w:jc w:val="both"/>
        <w:rPr>
          <w:color w:val="000000"/>
          <w:sz w:val="21"/>
          <w:szCs w:val="21"/>
          <w:lang w:eastAsia="zh-CN"/>
        </w:rPr>
      </w:pPr>
      <w:r>
        <w:rPr>
          <w:color w:val="000000"/>
          <w:sz w:val="21"/>
          <w:szCs w:val="21"/>
          <w:lang w:eastAsia="zh-CN"/>
        </w:rPr>
        <w:t>This document provides our opinions on the topic of device type. Following proposals are for RAN4 group to discuss and decide:</w:t>
      </w:r>
    </w:p>
    <w:p w14:paraId="76E9CCBD" w14:textId="77777777" w:rsidR="00636342" w:rsidRDefault="00636342" w:rsidP="00636342">
      <w:pPr>
        <w:pStyle w:val="a1"/>
        <w:jc w:val="both"/>
        <w:rPr>
          <w:b/>
          <w:i/>
          <w:color w:val="000000"/>
          <w:sz w:val="21"/>
          <w:szCs w:val="21"/>
          <w:lang w:eastAsia="zh-CN"/>
        </w:rPr>
      </w:pPr>
      <w:r w:rsidRPr="00236F13">
        <w:rPr>
          <w:b/>
          <w:i/>
          <w:color w:val="000000"/>
          <w:sz w:val="21"/>
          <w:szCs w:val="21"/>
          <w:lang w:eastAsia="zh-CN"/>
        </w:rPr>
        <w:t>Proposal 1: RAN4’s discussion scope is studying the RF/RRM/Demod performance requirements</w:t>
      </w:r>
      <w:r>
        <w:rPr>
          <w:b/>
          <w:i/>
          <w:color w:val="000000"/>
          <w:sz w:val="21"/>
          <w:szCs w:val="21"/>
          <w:lang w:eastAsia="zh-CN"/>
        </w:rPr>
        <w:t xml:space="preserve"> for each UE capability/parameter </w:t>
      </w:r>
      <w:r w:rsidRPr="00F74696">
        <w:rPr>
          <w:b/>
          <w:i/>
          <w:color w:val="000000"/>
          <w:sz w:val="21"/>
          <w:szCs w:val="21"/>
          <w:lang w:eastAsia="zh-CN"/>
        </w:rPr>
        <w:t>based on all kinds of practical implementations</w:t>
      </w:r>
      <w:r w:rsidRPr="00236F13">
        <w:rPr>
          <w:b/>
          <w:i/>
          <w:color w:val="000000"/>
          <w:sz w:val="21"/>
          <w:szCs w:val="21"/>
          <w:lang w:eastAsia="zh-CN"/>
        </w:rPr>
        <w:t xml:space="preserve">. Whether and how to map any </w:t>
      </w:r>
      <w:r>
        <w:rPr>
          <w:b/>
          <w:i/>
          <w:color w:val="000000"/>
          <w:sz w:val="21"/>
          <w:szCs w:val="21"/>
          <w:lang w:eastAsia="zh-CN"/>
        </w:rPr>
        <w:t>UE capability/parameter/implementation</w:t>
      </w:r>
      <w:r w:rsidRPr="00236F13">
        <w:rPr>
          <w:b/>
          <w:i/>
          <w:color w:val="000000"/>
          <w:sz w:val="21"/>
          <w:szCs w:val="21"/>
          <w:lang w:eastAsia="zh-CN"/>
        </w:rPr>
        <w:t xml:space="preserve"> to </w:t>
      </w:r>
      <w:r>
        <w:rPr>
          <w:b/>
          <w:i/>
          <w:color w:val="000000"/>
          <w:sz w:val="21"/>
          <w:szCs w:val="21"/>
          <w:lang w:eastAsia="zh-CN"/>
        </w:rPr>
        <w:t xml:space="preserve">certain </w:t>
      </w:r>
      <w:r w:rsidRPr="00236F13">
        <w:rPr>
          <w:b/>
          <w:i/>
          <w:color w:val="000000"/>
          <w:sz w:val="21"/>
          <w:szCs w:val="21"/>
          <w:lang w:eastAsia="zh-CN"/>
        </w:rPr>
        <w:t>device type is left for RAN decision.</w:t>
      </w:r>
      <w:r>
        <w:rPr>
          <w:b/>
          <w:i/>
          <w:color w:val="000000"/>
          <w:sz w:val="21"/>
          <w:szCs w:val="21"/>
          <w:lang w:eastAsia="zh-CN"/>
        </w:rPr>
        <w:t xml:space="preserve"> For more concrete RAN4 discussion scope, following items are proposed:</w:t>
      </w:r>
    </w:p>
    <w:p w14:paraId="02606C2B" w14:textId="77777777" w:rsidR="00636342" w:rsidRPr="0045556E" w:rsidRDefault="00636342" w:rsidP="00636342">
      <w:pPr>
        <w:pStyle w:val="a1"/>
        <w:numPr>
          <w:ilvl w:val="0"/>
          <w:numId w:val="39"/>
        </w:numPr>
        <w:jc w:val="both"/>
        <w:rPr>
          <w:b/>
          <w:i/>
          <w:color w:val="000000"/>
          <w:sz w:val="21"/>
          <w:szCs w:val="21"/>
          <w:lang w:eastAsia="zh-CN"/>
        </w:rPr>
      </w:pPr>
      <w:r w:rsidRPr="0045556E">
        <w:rPr>
          <w:b/>
          <w:i/>
          <w:color w:val="000000"/>
          <w:sz w:val="21"/>
          <w:szCs w:val="21"/>
          <w:lang w:eastAsia="zh-CN"/>
        </w:rPr>
        <w:t>Identify implementation restrictions for each UE capability/parameter.</w:t>
      </w:r>
    </w:p>
    <w:p w14:paraId="48226AB0" w14:textId="77777777" w:rsidR="00636342" w:rsidRPr="0045556E" w:rsidRDefault="00636342" w:rsidP="00636342">
      <w:pPr>
        <w:pStyle w:val="a1"/>
        <w:numPr>
          <w:ilvl w:val="0"/>
          <w:numId w:val="39"/>
        </w:numPr>
        <w:jc w:val="both"/>
        <w:rPr>
          <w:b/>
          <w:i/>
          <w:color w:val="000000"/>
          <w:sz w:val="21"/>
          <w:szCs w:val="21"/>
          <w:lang w:eastAsia="zh-CN"/>
        </w:rPr>
      </w:pPr>
      <w:r w:rsidRPr="0045556E">
        <w:rPr>
          <w:b/>
          <w:i/>
          <w:color w:val="000000"/>
          <w:sz w:val="21"/>
          <w:szCs w:val="21"/>
          <w:lang w:eastAsia="zh-CN"/>
        </w:rPr>
        <w:t>Communicate the implementation restrictions with RAN to assist the discussion of device types.</w:t>
      </w:r>
    </w:p>
    <w:p w14:paraId="6B63BD33" w14:textId="77777777" w:rsidR="00636342" w:rsidRPr="0045556E" w:rsidRDefault="00636342" w:rsidP="00636342">
      <w:pPr>
        <w:pStyle w:val="a1"/>
        <w:numPr>
          <w:ilvl w:val="0"/>
          <w:numId w:val="39"/>
        </w:numPr>
        <w:jc w:val="both"/>
        <w:rPr>
          <w:b/>
          <w:i/>
          <w:color w:val="000000"/>
          <w:sz w:val="21"/>
          <w:szCs w:val="21"/>
          <w:lang w:eastAsia="zh-CN"/>
        </w:rPr>
      </w:pPr>
      <w:r w:rsidRPr="0045556E">
        <w:rPr>
          <w:b/>
          <w:i/>
          <w:color w:val="000000"/>
          <w:sz w:val="21"/>
          <w:szCs w:val="21"/>
          <w:lang w:eastAsia="zh-CN"/>
        </w:rPr>
        <w:t>Study the 6G requirements enhancement with regard to the implementation restrictions.</w:t>
      </w:r>
    </w:p>
    <w:p w14:paraId="6C5E4782" w14:textId="77777777" w:rsidR="00636342" w:rsidRPr="0045556E" w:rsidRDefault="00636342" w:rsidP="00636342">
      <w:pPr>
        <w:pStyle w:val="a1"/>
        <w:numPr>
          <w:ilvl w:val="0"/>
          <w:numId w:val="39"/>
        </w:numPr>
        <w:jc w:val="both"/>
        <w:rPr>
          <w:b/>
          <w:i/>
          <w:color w:val="000000"/>
          <w:sz w:val="21"/>
          <w:szCs w:val="21"/>
          <w:lang w:eastAsia="zh-CN"/>
        </w:rPr>
      </w:pPr>
      <w:r w:rsidRPr="0045556E">
        <w:rPr>
          <w:b/>
          <w:i/>
          <w:color w:val="000000"/>
          <w:sz w:val="21"/>
          <w:szCs w:val="21"/>
          <w:lang w:eastAsia="zh-CN"/>
        </w:rPr>
        <w:t xml:space="preserve">Study the feasibility of specifying a single set of requirements for each </w:t>
      </w:r>
      <w:r>
        <w:rPr>
          <w:b/>
          <w:i/>
          <w:color w:val="000000"/>
          <w:sz w:val="21"/>
          <w:szCs w:val="21"/>
          <w:lang w:eastAsia="zh-CN"/>
        </w:rPr>
        <w:t>device type if</w:t>
      </w:r>
      <w:r w:rsidRPr="0045556E">
        <w:rPr>
          <w:b/>
          <w:i/>
          <w:color w:val="000000"/>
          <w:sz w:val="21"/>
          <w:szCs w:val="21"/>
          <w:lang w:eastAsia="zh-CN"/>
        </w:rPr>
        <w:t xml:space="preserve"> defined by RAN.</w:t>
      </w:r>
    </w:p>
    <w:p w14:paraId="3E8453ED" w14:textId="77777777" w:rsidR="00636342" w:rsidRPr="0017572B" w:rsidRDefault="00636342" w:rsidP="00636342">
      <w:pPr>
        <w:pStyle w:val="a1"/>
        <w:jc w:val="both"/>
        <w:rPr>
          <w:b/>
          <w:i/>
          <w:color w:val="000000"/>
          <w:sz w:val="21"/>
          <w:szCs w:val="21"/>
          <w:lang w:eastAsia="zh-CN"/>
        </w:rPr>
      </w:pPr>
      <w:r w:rsidRPr="0017572B">
        <w:rPr>
          <w:rFonts w:hint="eastAsia"/>
          <w:b/>
          <w:i/>
          <w:color w:val="000000"/>
          <w:sz w:val="21"/>
          <w:szCs w:val="21"/>
          <w:lang w:eastAsia="zh-CN"/>
        </w:rPr>
        <w:t>Pro</w:t>
      </w:r>
      <w:r w:rsidRPr="0017572B">
        <w:rPr>
          <w:b/>
          <w:i/>
          <w:color w:val="000000"/>
          <w:sz w:val="21"/>
          <w:szCs w:val="21"/>
          <w:lang w:eastAsia="zh-CN"/>
        </w:rPr>
        <w:t>posal 2: RAN4 produce</w:t>
      </w:r>
      <w:r>
        <w:rPr>
          <w:b/>
          <w:i/>
          <w:color w:val="000000"/>
          <w:sz w:val="21"/>
          <w:szCs w:val="21"/>
          <w:lang w:eastAsia="zh-CN"/>
        </w:rPr>
        <w:t>s</w:t>
      </w:r>
      <w:r w:rsidRPr="0017572B">
        <w:rPr>
          <w:b/>
          <w:i/>
          <w:color w:val="000000"/>
          <w:sz w:val="21"/>
          <w:szCs w:val="21"/>
          <w:lang w:eastAsia="zh-CN"/>
        </w:rPr>
        <w:t xml:space="preserve"> a list of 5G UE</w:t>
      </w:r>
      <w:r>
        <w:rPr>
          <w:b/>
          <w:i/>
          <w:color w:val="000000"/>
          <w:sz w:val="21"/>
          <w:szCs w:val="21"/>
          <w:lang w:eastAsia="zh-CN"/>
        </w:rPr>
        <w:t xml:space="preserve"> implementation</w:t>
      </w:r>
      <w:r w:rsidRPr="0017572B">
        <w:rPr>
          <w:b/>
          <w:i/>
          <w:color w:val="000000"/>
          <w:sz w:val="21"/>
          <w:szCs w:val="21"/>
          <w:lang w:eastAsia="zh-CN"/>
        </w:rPr>
        <w:t xml:space="preserve"> types </w:t>
      </w:r>
      <w:r>
        <w:rPr>
          <w:b/>
          <w:i/>
          <w:color w:val="000000"/>
          <w:sz w:val="21"/>
          <w:szCs w:val="21"/>
          <w:lang w:eastAsia="zh-CN"/>
        </w:rPr>
        <w:t xml:space="preserve">specified </w:t>
      </w:r>
      <w:r w:rsidRPr="0017572B">
        <w:rPr>
          <w:b/>
          <w:i/>
          <w:color w:val="000000"/>
          <w:sz w:val="21"/>
          <w:szCs w:val="21"/>
          <w:lang w:eastAsia="zh-CN"/>
        </w:rPr>
        <w:t xml:space="preserve">in RAN4 spec with different requirements and/or capabilities, and send this </w:t>
      </w:r>
      <w:r>
        <w:rPr>
          <w:b/>
          <w:i/>
          <w:color w:val="000000"/>
          <w:sz w:val="21"/>
          <w:szCs w:val="21"/>
          <w:lang w:eastAsia="zh-CN"/>
        </w:rPr>
        <w:t xml:space="preserve">information </w:t>
      </w:r>
      <w:r w:rsidRPr="0017572B">
        <w:rPr>
          <w:b/>
          <w:i/>
          <w:color w:val="000000"/>
          <w:sz w:val="21"/>
          <w:szCs w:val="21"/>
          <w:lang w:eastAsia="zh-CN"/>
        </w:rPr>
        <w:t xml:space="preserve">to RAN to assist the device type discussion. The </w:t>
      </w:r>
      <w:r>
        <w:rPr>
          <w:b/>
          <w:i/>
          <w:color w:val="000000"/>
          <w:sz w:val="21"/>
          <w:szCs w:val="21"/>
          <w:lang w:eastAsia="zh-CN"/>
        </w:rPr>
        <w:t>T</w:t>
      </w:r>
      <w:r w:rsidRPr="0017572B">
        <w:rPr>
          <w:b/>
          <w:i/>
          <w:color w:val="000000"/>
          <w:sz w:val="21"/>
          <w:szCs w:val="21"/>
          <w:lang w:eastAsia="zh-CN"/>
        </w:rPr>
        <w:t>able</w:t>
      </w:r>
      <w:r>
        <w:rPr>
          <w:b/>
          <w:i/>
          <w:color w:val="000000"/>
          <w:sz w:val="21"/>
          <w:szCs w:val="21"/>
          <w:lang w:eastAsia="zh-CN"/>
        </w:rPr>
        <w:t xml:space="preserve"> 1</w:t>
      </w:r>
      <w:r w:rsidRPr="0017572B">
        <w:rPr>
          <w:b/>
          <w:i/>
          <w:color w:val="000000"/>
          <w:sz w:val="21"/>
          <w:szCs w:val="21"/>
          <w:lang w:eastAsia="zh-CN"/>
        </w:rPr>
        <w:t xml:space="preserve"> could be used as a starting point.</w:t>
      </w:r>
    </w:p>
    <w:p w14:paraId="33A36386" w14:textId="77777777" w:rsidR="00636342" w:rsidRDefault="00636342" w:rsidP="00636342">
      <w:pPr>
        <w:pStyle w:val="a1"/>
        <w:jc w:val="both"/>
        <w:rPr>
          <w:b/>
          <w:i/>
          <w:color w:val="000000"/>
          <w:sz w:val="21"/>
          <w:szCs w:val="21"/>
          <w:lang w:eastAsia="zh-CN"/>
        </w:rPr>
      </w:pPr>
      <w:r w:rsidRPr="00562D3E">
        <w:rPr>
          <w:b/>
          <w:i/>
          <w:color w:val="000000"/>
          <w:sz w:val="21"/>
          <w:szCs w:val="21"/>
          <w:lang w:eastAsia="zh-CN"/>
        </w:rPr>
        <w:t xml:space="preserve">Proposal </w:t>
      </w:r>
      <w:r>
        <w:rPr>
          <w:b/>
          <w:i/>
          <w:color w:val="000000"/>
          <w:sz w:val="21"/>
          <w:szCs w:val="21"/>
          <w:lang w:eastAsia="zh-CN"/>
        </w:rPr>
        <w:t>3</w:t>
      </w:r>
      <w:r w:rsidRPr="00562D3E">
        <w:rPr>
          <w:b/>
          <w:i/>
          <w:color w:val="000000"/>
          <w:sz w:val="21"/>
          <w:szCs w:val="21"/>
          <w:lang w:eastAsia="zh-CN"/>
        </w:rPr>
        <w:t xml:space="preserve">: To achieve a more scalable specification and support the diverse device types, </w:t>
      </w:r>
      <w:r>
        <w:rPr>
          <w:b/>
          <w:i/>
          <w:color w:val="000000"/>
          <w:sz w:val="21"/>
          <w:szCs w:val="21"/>
          <w:lang w:eastAsia="zh-CN"/>
        </w:rPr>
        <w:t>following principles for specifying RF requirements are considered:</w:t>
      </w:r>
    </w:p>
    <w:p w14:paraId="1E2DDEC7" w14:textId="77777777" w:rsidR="00636342" w:rsidRDefault="00636342" w:rsidP="00636342">
      <w:pPr>
        <w:pStyle w:val="a1"/>
        <w:numPr>
          <w:ilvl w:val="0"/>
          <w:numId w:val="39"/>
        </w:numPr>
        <w:jc w:val="both"/>
        <w:rPr>
          <w:b/>
          <w:i/>
          <w:color w:val="000000"/>
          <w:sz w:val="21"/>
          <w:szCs w:val="21"/>
          <w:lang w:eastAsia="zh-CN"/>
        </w:rPr>
      </w:pPr>
      <w:r>
        <w:rPr>
          <w:b/>
          <w:i/>
          <w:color w:val="000000"/>
          <w:sz w:val="21"/>
          <w:szCs w:val="21"/>
          <w:lang w:eastAsia="zh-CN"/>
        </w:rPr>
        <w:t>Avoid mentioning formfactors explicitly in the specification.</w:t>
      </w:r>
    </w:p>
    <w:p w14:paraId="60C83CA0" w14:textId="77777777" w:rsidR="00636342" w:rsidRDefault="00636342" w:rsidP="00636342">
      <w:pPr>
        <w:pStyle w:val="a1"/>
        <w:numPr>
          <w:ilvl w:val="0"/>
          <w:numId w:val="39"/>
        </w:numPr>
        <w:jc w:val="both"/>
        <w:rPr>
          <w:b/>
          <w:i/>
          <w:color w:val="000000"/>
          <w:sz w:val="21"/>
          <w:szCs w:val="21"/>
          <w:lang w:eastAsia="zh-CN"/>
        </w:rPr>
      </w:pPr>
      <w:r>
        <w:rPr>
          <w:b/>
          <w:i/>
          <w:color w:val="000000"/>
          <w:sz w:val="21"/>
          <w:szCs w:val="21"/>
          <w:lang w:eastAsia="zh-CN"/>
        </w:rPr>
        <w:t xml:space="preserve">The RF requirements are specified based on the actual physical restrictions, </w:t>
      </w:r>
      <w:r w:rsidRPr="00EA04C5">
        <w:rPr>
          <w:b/>
          <w:i/>
          <w:color w:val="000000"/>
          <w:sz w:val="21"/>
          <w:szCs w:val="21"/>
          <w:lang w:eastAsia="zh-CN"/>
        </w:rPr>
        <w:t>rather than based on finite number of formfactors</w:t>
      </w:r>
      <w:r>
        <w:rPr>
          <w:b/>
          <w:i/>
          <w:color w:val="000000"/>
          <w:sz w:val="21"/>
          <w:szCs w:val="21"/>
          <w:lang w:eastAsia="zh-CN"/>
        </w:rPr>
        <w:t>.</w:t>
      </w:r>
    </w:p>
    <w:p w14:paraId="7CCAB923" w14:textId="77777777" w:rsidR="00636342" w:rsidRPr="00562D3E" w:rsidRDefault="00636342" w:rsidP="00636342">
      <w:pPr>
        <w:pStyle w:val="a1"/>
        <w:numPr>
          <w:ilvl w:val="0"/>
          <w:numId w:val="39"/>
        </w:numPr>
        <w:jc w:val="both"/>
        <w:rPr>
          <w:b/>
          <w:i/>
          <w:color w:val="000000"/>
          <w:sz w:val="21"/>
          <w:szCs w:val="21"/>
          <w:lang w:eastAsia="zh-CN"/>
        </w:rPr>
      </w:pPr>
      <w:r>
        <w:rPr>
          <w:rFonts w:hint="eastAsia"/>
          <w:b/>
          <w:i/>
          <w:color w:val="000000"/>
          <w:sz w:val="21"/>
          <w:szCs w:val="21"/>
          <w:lang w:eastAsia="zh-CN"/>
        </w:rPr>
        <w:t>Specify</w:t>
      </w:r>
      <w:r>
        <w:rPr>
          <w:b/>
          <w:i/>
          <w:color w:val="000000"/>
          <w:sz w:val="21"/>
          <w:szCs w:val="21"/>
          <w:lang w:eastAsia="zh-CN"/>
        </w:rPr>
        <w:t xml:space="preserve"> a single set of requirements if the difference caused by physical restrictions is negligible.</w:t>
      </w:r>
    </w:p>
    <w:p w14:paraId="301DE1A5" w14:textId="77777777" w:rsidR="00636342" w:rsidRPr="00036433" w:rsidRDefault="00636342" w:rsidP="00636342">
      <w:pPr>
        <w:pStyle w:val="a1"/>
        <w:jc w:val="both"/>
        <w:rPr>
          <w:b/>
          <w:i/>
          <w:color w:val="000000"/>
          <w:sz w:val="21"/>
          <w:szCs w:val="21"/>
          <w:lang w:eastAsia="zh-CN"/>
        </w:rPr>
      </w:pPr>
      <w:r w:rsidRPr="00036433">
        <w:rPr>
          <w:b/>
          <w:i/>
          <w:color w:val="000000"/>
          <w:sz w:val="21"/>
          <w:szCs w:val="21"/>
          <w:lang w:eastAsia="zh-CN"/>
        </w:rPr>
        <w:t xml:space="preserve">Proposal </w:t>
      </w:r>
      <w:r>
        <w:rPr>
          <w:b/>
          <w:i/>
          <w:color w:val="000000"/>
          <w:sz w:val="21"/>
          <w:szCs w:val="21"/>
          <w:lang w:eastAsia="zh-CN"/>
        </w:rPr>
        <w:t>4</w:t>
      </w:r>
      <w:r w:rsidRPr="00036433">
        <w:rPr>
          <w:b/>
          <w:i/>
          <w:color w:val="000000"/>
          <w:sz w:val="21"/>
          <w:szCs w:val="21"/>
          <w:lang w:eastAsia="zh-CN"/>
        </w:rPr>
        <w:t>: To simplify the specification with regards to feature level requirements, following options are considered for RAN4 study:</w:t>
      </w:r>
    </w:p>
    <w:p w14:paraId="05663A02" w14:textId="77777777" w:rsidR="00636342" w:rsidRPr="00036433" w:rsidRDefault="00636342" w:rsidP="00636342">
      <w:pPr>
        <w:pStyle w:val="a1"/>
        <w:numPr>
          <w:ilvl w:val="0"/>
          <w:numId w:val="39"/>
        </w:numPr>
        <w:jc w:val="both"/>
        <w:rPr>
          <w:b/>
          <w:i/>
          <w:color w:val="000000"/>
          <w:sz w:val="21"/>
          <w:szCs w:val="21"/>
          <w:lang w:eastAsia="zh-CN"/>
        </w:rPr>
      </w:pPr>
      <w:r w:rsidRPr="00036433">
        <w:rPr>
          <w:b/>
          <w:i/>
          <w:color w:val="000000"/>
          <w:sz w:val="21"/>
          <w:szCs w:val="21"/>
          <w:lang w:eastAsia="zh-CN"/>
        </w:rPr>
        <w:t>Keep a single set of basic requirements, and only create a branch of feature specific requirement when necessary. If the branch of feature specific requirement could be captured in separate tables, then no new section needs to be introduced.</w:t>
      </w:r>
    </w:p>
    <w:p w14:paraId="3DCC01A5" w14:textId="115CF9CF" w:rsidR="00636342" w:rsidRDefault="00636342" w:rsidP="00636342">
      <w:pPr>
        <w:pStyle w:val="a1"/>
        <w:numPr>
          <w:ilvl w:val="0"/>
          <w:numId w:val="39"/>
        </w:numPr>
        <w:jc w:val="both"/>
        <w:rPr>
          <w:b/>
          <w:i/>
          <w:color w:val="000000"/>
          <w:sz w:val="21"/>
          <w:szCs w:val="21"/>
          <w:lang w:eastAsia="zh-CN"/>
        </w:rPr>
      </w:pPr>
      <w:r w:rsidRPr="00036433">
        <w:rPr>
          <w:b/>
          <w:i/>
          <w:color w:val="000000"/>
          <w:sz w:val="21"/>
          <w:szCs w:val="21"/>
          <w:lang w:eastAsia="zh-CN"/>
        </w:rPr>
        <w:t>Try to avoid specifying/verifying multiple sets of requirements for different physical layer configurations but the same hardware behaviour, such as MIMO/TxD/ULFPTx.</w:t>
      </w:r>
    </w:p>
    <w:p w14:paraId="03B73CD3" w14:textId="78602E58" w:rsidR="00636342" w:rsidRPr="00163957" w:rsidRDefault="00636342" w:rsidP="00636342">
      <w:pPr>
        <w:pStyle w:val="1"/>
      </w:pPr>
      <w:r>
        <w:t>Reference</w:t>
      </w:r>
    </w:p>
    <w:p w14:paraId="36E82A9B" w14:textId="6F65ACE7" w:rsidR="00636342" w:rsidRPr="00B92B30" w:rsidRDefault="00B92B30" w:rsidP="00636342">
      <w:pPr>
        <w:pStyle w:val="a1"/>
        <w:jc w:val="both"/>
        <w:rPr>
          <w:color w:val="000000"/>
          <w:sz w:val="21"/>
          <w:szCs w:val="21"/>
          <w:lang w:eastAsia="zh-CN"/>
        </w:rPr>
      </w:pPr>
      <w:r>
        <w:rPr>
          <w:color w:val="000000"/>
          <w:sz w:val="21"/>
          <w:szCs w:val="21"/>
          <w:lang w:eastAsia="zh-CN"/>
        </w:rPr>
        <w:t>[1]</w:t>
      </w:r>
      <w:r>
        <w:rPr>
          <w:color w:val="000000"/>
          <w:sz w:val="21"/>
          <w:szCs w:val="21"/>
          <w:lang w:eastAsia="zh-CN"/>
        </w:rPr>
        <w:tab/>
      </w:r>
      <w:r w:rsidRPr="00B92B30">
        <w:rPr>
          <w:color w:val="000000"/>
          <w:sz w:val="21"/>
          <w:szCs w:val="21"/>
          <w:lang w:eastAsia="zh-CN"/>
        </w:rPr>
        <w:t>R4-2514650, WF on 6GR system parameter, Feature lead (Huawei, HiSilicon), RAN4#116bis</w:t>
      </w:r>
    </w:p>
    <w:sectPr w:rsidR="00636342" w:rsidRPr="00B92B3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76EF" w14:textId="77777777" w:rsidR="00CB6E1F" w:rsidRDefault="00CB6E1F">
      <w:r>
        <w:separator/>
      </w:r>
    </w:p>
  </w:endnote>
  <w:endnote w:type="continuationSeparator" w:id="0">
    <w:p w14:paraId="276F459F" w14:textId="77777777" w:rsidR="00CB6E1F" w:rsidRDefault="00CB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0C13" w14:textId="77777777" w:rsidR="00CB6E1F" w:rsidRDefault="00CB6E1F">
      <w:r>
        <w:separator/>
      </w:r>
    </w:p>
  </w:footnote>
  <w:footnote w:type="continuationSeparator" w:id="0">
    <w:p w14:paraId="1B755FAA" w14:textId="77777777" w:rsidR="00CB6E1F" w:rsidRDefault="00CB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AA3994"/>
    <w:multiLevelType w:val="hybridMultilevel"/>
    <w:tmpl w:val="4CA85C84"/>
    <w:lvl w:ilvl="0" w:tplc="843E9E04">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2278A"/>
    <w:multiLevelType w:val="hybridMultilevel"/>
    <w:tmpl w:val="1FB00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5127D8"/>
    <w:multiLevelType w:val="hybridMultilevel"/>
    <w:tmpl w:val="65E2FB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8A4BD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5"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2"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6332B2"/>
    <w:multiLevelType w:val="hybridMultilevel"/>
    <w:tmpl w:val="4A32B552"/>
    <w:lvl w:ilvl="0" w:tplc="B88A0FD8">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C452B0"/>
    <w:multiLevelType w:val="hybridMultilevel"/>
    <w:tmpl w:val="68AAA480"/>
    <w:lvl w:ilvl="0" w:tplc="50AE83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8"/>
  </w:num>
  <w:num w:numId="4">
    <w:abstractNumId w:val="15"/>
  </w:num>
  <w:num w:numId="5">
    <w:abstractNumId w:val="34"/>
  </w:num>
  <w:num w:numId="6">
    <w:abstractNumId w:val="14"/>
  </w:num>
  <w:num w:numId="7">
    <w:abstractNumId w:val="2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8"/>
  </w:num>
  <w:num w:numId="11">
    <w:abstractNumId w:val="2"/>
  </w:num>
  <w:num w:numId="12">
    <w:abstractNumId w:val="21"/>
  </w:num>
  <w:num w:numId="13">
    <w:abstractNumId w:val="11"/>
  </w:num>
  <w:num w:numId="14">
    <w:abstractNumId w:val="8"/>
  </w:num>
  <w:num w:numId="15">
    <w:abstractNumId w:val="13"/>
  </w:num>
  <w:num w:numId="16">
    <w:abstractNumId w:val="31"/>
  </w:num>
  <w:num w:numId="17">
    <w:abstractNumId w:val="3"/>
  </w:num>
  <w:num w:numId="18">
    <w:abstractNumId w:val="12"/>
  </w:num>
  <w:num w:numId="19">
    <w:abstractNumId w:val="37"/>
  </w:num>
  <w:num w:numId="20">
    <w:abstractNumId w:val="2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6"/>
  </w:num>
  <w:num w:numId="24">
    <w:abstractNumId w:val="35"/>
  </w:num>
  <w:num w:numId="25">
    <w:abstractNumId w:val="17"/>
  </w:num>
  <w:num w:numId="26">
    <w:abstractNumId w:val="26"/>
  </w:num>
  <w:num w:numId="27">
    <w:abstractNumId w:val="5"/>
  </w:num>
  <w:num w:numId="28">
    <w:abstractNumId w:val="32"/>
  </w:num>
  <w:num w:numId="29">
    <w:abstractNumId w:val="4"/>
  </w:num>
  <w:num w:numId="30">
    <w:abstractNumId w:val="20"/>
  </w:num>
  <w:num w:numId="31">
    <w:abstractNumId w:val="7"/>
  </w:num>
  <w:num w:numId="32">
    <w:abstractNumId w:val="29"/>
  </w:num>
  <w:num w:numId="33">
    <w:abstractNumId w:val="19"/>
  </w:num>
  <w:num w:numId="34">
    <w:abstractNumId w:val="10"/>
  </w:num>
  <w:num w:numId="35">
    <w:abstractNumId w:val="22"/>
  </w:num>
  <w:num w:numId="36">
    <w:abstractNumId w:val="23"/>
  </w:num>
  <w:num w:numId="37">
    <w:abstractNumId w:val="9"/>
  </w:num>
  <w:num w:numId="38">
    <w:abstractNumId w:val="23"/>
  </w:num>
  <w:num w:numId="39">
    <w:abstractNumId w:val="1"/>
  </w:num>
  <w:num w:numId="40">
    <w:abstractNumId w:val="33"/>
  </w:num>
  <w:num w:numId="41">
    <w:abstractNumId w:val="6"/>
  </w:num>
  <w:num w:numId="42">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4BE2"/>
    <w:rsid w:val="000065F2"/>
    <w:rsid w:val="0000754C"/>
    <w:rsid w:val="00011776"/>
    <w:rsid w:val="0001202A"/>
    <w:rsid w:val="0001310C"/>
    <w:rsid w:val="0001462C"/>
    <w:rsid w:val="000149A1"/>
    <w:rsid w:val="00014AEE"/>
    <w:rsid w:val="000155BA"/>
    <w:rsid w:val="000158C6"/>
    <w:rsid w:val="00015F1B"/>
    <w:rsid w:val="00016513"/>
    <w:rsid w:val="000168D7"/>
    <w:rsid w:val="00016C04"/>
    <w:rsid w:val="00016C5E"/>
    <w:rsid w:val="00016CA3"/>
    <w:rsid w:val="000172A2"/>
    <w:rsid w:val="00020962"/>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2A35"/>
    <w:rsid w:val="000D301D"/>
    <w:rsid w:val="000D3844"/>
    <w:rsid w:val="000D4B13"/>
    <w:rsid w:val="000D4EE3"/>
    <w:rsid w:val="000D56A3"/>
    <w:rsid w:val="000D5EC6"/>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BF0"/>
    <w:rsid w:val="000F0D84"/>
    <w:rsid w:val="000F1261"/>
    <w:rsid w:val="000F18B8"/>
    <w:rsid w:val="000F2724"/>
    <w:rsid w:val="000F2D19"/>
    <w:rsid w:val="000F3176"/>
    <w:rsid w:val="000F41DA"/>
    <w:rsid w:val="000F41F1"/>
    <w:rsid w:val="000F487D"/>
    <w:rsid w:val="000F6108"/>
    <w:rsid w:val="000F6491"/>
    <w:rsid w:val="000F66E4"/>
    <w:rsid w:val="000F76C3"/>
    <w:rsid w:val="000F7880"/>
    <w:rsid w:val="000F7F74"/>
    <w:rsid w:val="001007C3"/>
    <w:rsid w:val="00100AE1"/>
    <w:rsid w:val="00100F23"/>
    <w:rsid w:val="0010279D"/>
    <w:rsid w:val="00102EC7"/>
    <w:rsid w:val="001073E4"/>
    <w:rsid w:val="00110C09"/>
    <w:rsid w:val="001115B7"/>
    <w:rsid w:val="00111884"/>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6B4"/>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47923"/>
    <w:rsid w:val="00151370"/>
    <w:rsid w:val="001513EF"/>
    <w:rsid w:val="0015206A"/>
    <w:rsid w:val="001531D7"/>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5F0"/>
    <w:rsid w:val="00181E93"/>
    <w:rsid w:val="0018248C"/>
    <w:rsid w:val="00182D93"/>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2F75"/>
    <w:rsid w:val="00193386"/>
    <w:rsid w:val="00193639"/>
    <w:rsid w:val="001938AC"/>
    <w:rsid w:val="00193E89"/>
    <w:rsid w:val="00194A0A"/>
    <w:rsid w:val="00194E56"/>
    <w:rsid w:val="0019562B"/>
    <w:rsid w:val="00195ACC"/>
    <w:rsid w:val="00196056"/>
    <w:rsid w:val="001A01AA"/>
    <w:rsid w:val="001A0503"/>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AB7"/>
    <w:rsid w:val="001D5089"/>
    <w:rsid w:val="001D5827"/>
    <w:rsid w:val="001D60AC"/>
    <w:rsid w:val="001D6CE6"/>
    <w:rsid w:val="001D6F85"/>
    <w:rsid w:val="001D70E2"/>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059"/>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076FB"/>
    <w:rsid w:val="00207A23"/>
    <w:rsid w:val="002110A4"/>
    <w:rsid w:val="0021120C"/>
    <w:rsid w:val="0021189D"/>
    <w:rsid w:val="002125AA"/>
    <w:rsid w:val="00212C8F"/>
    <w:rsid w:val="00213C73"/>
    <w:rsid w:val="0021468F"/>
    <w:rsid w:val="00215A1D"/>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1C7"/>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1CA7"/>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D47"/>
    <w:rsid w:val="002720BE"/>
    <w:rsid w:val="00272990"/>
    <w:rsid w:val="0027313E"/>
    <w:rsid w:val="00273A90"/>
    <w:rsid w:val="00273E1F"/>
    <w:rsid w:val="002746E2"/>
    <w:rsid w:val="002749F8"/>
    <w:rsid w:val="00274F2F"/>
    <w:rsid w:val="0027548A"/>
    <w:rsid w:val="00277258"/>
    <w:rsid w:val="00281DE1"/>
    <w:rsid w:val="0028234C"/>
    <w:rsid w:val="0028248B"/>
    <w:rsid w:val="00283A69"/>
    <w:rsid w:val="0028444A"/>
    <w:rsid w:val="002848AD"/>
    <w:rsid w:val="00285847"/>
    <w:rsid w:val="00285E93"/>
    <w:rsid w:val="00290443"/>
    <w:rsid w:val="00291D05"/>
    <w:rsid w:val="00291DB9"/>
    <w:rsid w:val="00292DDE"/>
    <w:rsid w:val="002937A9"/>
    <w:rsid w:val="00294035"/>
    <w:rsid w:val="00294971"/>
    <w:rsid w:val="00294CF5"/>
    <w:rsid w:val="00295020"/>
    <w:rsid w:val="002951BD"/>
    <w:rsid w:val="0029657C"/>
    <w:rsid w:val="00296C56"/>
    <w:rsid w:val="00297568"/>
    <w:rsid w:val="002A0607"/>
    <w:rsid w:val="002A0A98"/>
    <w:rsid w:val="002A1039"/>
    <w:rsid w:val="002A118B"/>
    <w:rsid w:val="002A1788"/>
    <w:rsid w:val="002A18B9"/>
    <w:rsid w:val="002A2BEC"/>
    <w:rsid w:val="002A3D52"/>
    <w:rsid w:val="002A4267"/>
    <w:rsid w:val="002A45E4"/>
    <w:rsid w:val="002A49C4"/>
    <w:rsid w:val="002A5E0C"/>
    <w:rsid w:val="002A61E5"/>
    <w:rsid w:val="002A7701"/>
    <w:rsid w:val="002B09A1"/>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08"/>
    <w:rsid w:val="002D6A28"/>
    <w:rsid w:val="002D6A4D"/>
    <w:rsid w:val="002D7901"/>
    <w:rsid w:val="002D79FA"/>
    <w:rsid w:val="002E044D"/>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6C"/>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2955"/>
    <w:rsid w:val="00333848"/>
    <w:rsid w:val="00333E44"/>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3D85"/>
    <w:rsid w:val="003644A0"/>
    <w:rsid w:val="00364D0F"/>
    <w:rsid w:val="00364EF1"/>
    <w:rsid w:val="003659C0"/>
    <w:rsid w:val="00365AAA"/>
    <w:rsid w:val="0036645A"/>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61EE"/>
    <w:rsid w:val="00387190"/>
    <w:rsid w:val="003875B5"/>
    <w:rsid w:val="003878C1"/>
    <w:rsid w:val="00387BFB"/>
    <w:rsid w:val="00390080"/>
    <w:rsid w:val="0039042B"/>
    <w:rsid w:val="003904F4"/>
    <w:rsid w:val="00390649"/>
    <w:rsid w:val="00390BBB"/>
    <w:rsid w:val="00390D33"/>
    <w:rsid w:val="00390F89"/>
    <w:rsid w:val="00391F7C"/>
    <w:rsid w:val="0039313F"/>
    <w:rsid w:val="003939F5"/>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9B9"/>
    <w:rsid w:val="003B6DBF"/>
    <w:rsid w:val="003B7F87"/>
    <w:rsid w:val="003C036F"/>
    <w:rsid w:val="003C06C9"/>
    <w:rsid w:val="003C0934"/>
    <w:rsid w:val="003C0DBC"/>
    <w:rsid w:val="003C27EF"/>
    <w:rsid w:val="003C28EB"/>
    <w:rsid w:val="003C3D28"/>
    <w:rsid w:val="003C6850"/>
    <w:rsid w:val="003C72B2"/>
    <w:rsid w:val="003C73F6"/>
    <w:rsid w:val="003C7728"/>
    <w:rsid w:val="003C7ADE"/>
    <w:rsid w:val="003D03F8"/>
    <w:rsid w:val="003D06FE"/>
    <w:rsid w:val="003D0BC0"/>
    <w:rsid w:val="003D177A"/>
    <w:rsid w:val="003D17FC"/>
    <w:rsid w:val="003D2FBA"/>
    <w:rsid w:val="003D3111"/>
    <w:rsid w:val="003D36F3"/>
    <w:rsid w:val="003D3A77"/>
    <w:rsid w:val="003D4AC8"/>
    <w:rsid w:val="003D5181"/>
    <w:rsid w:val="003D63FF"/>
    <w:rsid w:val="003D7E0A"/>
    <w:rsid w:val="003E07BE"/>
    <w:rsid w:val="003E09FD"/>
    <w:rsid w:val="003E13BD"/>
    <w:rsid w:val="003E1740"/>
    <w:rsid w:val="003E2133"/>
    <w:rsid w:val="003E289B"/>
    <w:rsid w:val="003E35FD"/>
    <w:rsid w:val="003E4EB6"/>
    <w:rsid w:val="003E6DE4"/>
    <w:rsid w:val="003F0F9B"/>
    <w:rsid w:val="003F1608"/>
    <w:rsid w:val="003F191B"/>
    <w:rsid w:val="003F1EE0"/>
    <w:rsid w:val="003F202D"/>
    <w:rsid w:val="003F2BDE"/>
    <w:rsid w:val="003F3B25"/>
    <w:rsid w:val="003F4951"/>
    <w:rsid w:val="003F5402"/>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A6E"/>
    <w:rsid w:val="00413E36"/>
    <w:rsid w:val="00413F2A"/>
    <w:rsid w:val="004142D5"/>
    <w:rsid w:val="00414812"/>
    <w:rsid w:val="00414F6B"/>
    <w:rsid w:val="0041519C"/>
    <w:rsid w:val="00417353"/>
    <w:rsid w:val="0042067C"/>
    <w:rsid w:val="00421A3D"/>
    <w:rsid w:val="00421BF4"/>
    <w:rsid w:val="00422B1F"/>
    <w:rsid w:val="00422D41"/>
    <w:rsid w:val="004230C1"/>
    <w:rsid w:val="00424B0F"/>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556E"/>
    <w:rsid w:val="0045630F"/>
    <w:rsid w:val="004570BF"/>
    <w:rsid w:val="004571E4"/>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87FAE"/>
    <w:rsid w:val="00490264"/>
    <w:rsid w:val="004908D8"/>
    <w:rsid w:val="004909DA"/>
    <w:rsid w:val="00490EDE"/>
    <w:rsid w:val="00491BB7"/>
    <w:rsid w:val="004926AD"/>
    <w:rsid w:val="00492782"/>
    <w:rsid w:val="00492EEB"/>
    <w:rsid w:val="004935A5"/>
    <w:rsid w:val="004935B7"/>
    <w:rsid w:val="00493EE2"/>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45E"/>
    <w:rsid w:val="004B3807"/>
    <w:rsid w:val="004B4C62"/>
    <w:rsid w:val="004B5B9E"/>
    <w:rsid w:val="004B5C0B"/>
    <w:rsid w:val="004B5C91"/>
    <w:rsid w:val="004B65EE"/>
    <w:rsid w:val="004B78B4"/>
    <w:rsid w:val="004C0115"/>
    <w:rsid w:val="004C0E5B"/>
    <w:rsid w:val="004C15FD"/>
    <w:rsid w:val="004C68F8"/>
    <w:rsid w:val="004C7988"/>
    <w:rsid w:val="004C7D36"/>
    <w:rsid w:val="004D0838"/>
    <w:rsid w:val="004D114C"/>
    <w:rsid w:val="004D18D1"/>
    <w:rsid w:val="004D270B"/>
    <w:rsid w:val="004D2914"/>
    <w:rsid w:val="004D3F05"/>
    <w:rsid w:val="004D48EC"/>
    <w:rsid w:val="004D5AC7"/>
    <w:rsid w:val="004D63B0"/>
    <w:rsid w:val="004D7A19"/>
    <w:rsid w:val="004D7B0C"/>
    <w:rsid w:val="004D7E60"/>
    <w:rsid w:val="004D7F8B"/>
    <w:rsid w:val="004E1C6B"/>
    <w:rsid w:val="004E2FBD"/>
    <w:rsid w:val="004E3D74"/>
    <w:rsid w:val="004E4245"/>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609"/>
    <w:rsid w:val="00501D9F"/>
    <w:rsid w:val="00502A40"/>
    <w:rsid w:val="00503A90"/>
    <w:rsid w:val="00505DE2"/>
    <w:rsid w:val="0050650A"/>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5089"/>
    <w:rsid w:val="00545B40"/>
    <w:rsid w:val="00545C93"/>
    <w:rsid w:val="00546816"/>
    <w:rsid w:val="005470DC"/>
    <w:rsid w:val="005474F0"/>
    <w:rsid w:val="00550FC7"/>
    <w:rsid w:val="00551262"/>
    <w:rsid w:val="005528BD"/>
    <w:rsid w:val="00552900"/>
    <w:rsid w:val="00552B1A"/>
    <w:rsid w:val="00553E9C"/>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0095"/>
    <w:rsid w:val="00571059"/>
    <w:rsid w:val="005715BD"/>
    <w:rsid w:val="00571FDC"/>
    <w:rsid w:val="00572032"/>
    <w:rsid w:val="00572708"/>
    <w:rsid w:val="00572F74"/>
    <w:rsid w:val="0057356B"/>
    <w:rsid w:val="00573688"/>
    <w:rsid w:val="00575154"/>
    <w:rsid w:val="005761D1"/>
    <w:rsid w:val="0057630A"/>
    <w:rsid w:val="00576F6D"/>
    <w:rsid w:val="00577CE7"/>
    <w:rsid w:val="00580C39"/>
    <w:rsid w:val="00583021"/>
    <w:rsid w:val="00583189"/>
    <w:rsid w:val="005834EA"/>
    <w:rsid w:val="00583594"/>
    <w:rsid w:val="00584AFF"/>
    <w:rsid w:val="00586410"/>
    <w:rsid w:val="005909C6"/>
    <w:rsid w:val="00590C7C"/>
    <w:rsid w:val="00592364"/>
    <w:rsid w:val="00593B48"/>
    <w:rsid w:val="00593E88"/>
    <w:rsid w:val="0059681A"/>
    <w:rsid w:val="00596DEE"/>
    <w:rsid w:val="00596F4E"/>
    <w:rsid w:val="005971CF"/>
    <w:rsid w:val="005A1857"/>
    <w:rsid w:val="005A2825"/>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0418"/>
    <w:rsid w:val="005D07AE"/>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923"/>
    <w:rsid w:val="005F1CA3"/>
    <w:rsid w:val="005F230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19D5"/>
    <w:rsid w:val="006029CC"/>
    <w:rsid w:val="00602E5B"/>
    <w:rsid w:val="006066BC"/>
    <w:rsid w:val="00606A80"/>
    <w:rsid w:val="00606BC9"/>
    <w:rsid w:val="00606FF7"/>
    <w:rsid w:val="006105FC"/>
    <w:rsid w:val="006106CA"/>
    <w:rsid w:val="006112E8"/>
    <w:rsid w:val="00611CA0"/>
    <w:rsid w:val="006125DB"/>
    <w:rsid w:val="006137E3"/>
    <w:rsid w:val="006140F2"/>
    <w:rsid w:val="006163A5"/>
    <w:rsid w:val="00616A40"/>
    <w:rsid w:val="006175D2"/>
    <w:rsid w:val="00617A60"/>
    <w:rsid w:val="006207BC"/>
    <w:rsid w:val="00621F57"/>
    <w:rsid w:val="0062237B"/>
    <w:rsid w:val="00622D7C"/>
    <w:rsid w:val="0062316D"/>
    <w:rsid w:val="006245DB"/>
    <w:rsid w:val="00624C6F"/>
    <w:rsid w:val="00625567"/>
    <w:rsid w:val="00625F77"/>
    <w:rsid w:val="00626756"/>
    <w:rsid w:val="0062698C"/>
    <w:rsid w:val="00626F96"/>
    <w:rsid w:val="00627220"/>
    <w:rsid w:val="00627C7C"/>
    <w:rsid w:val="00627F81"/>
    <w:rsid w:val="00630A71"/>
    <w:rsid w:val="00631403"/>
    <w:rsid w:val="0063150A"/>
    <w:rsid w:val="006317D2"/>
    <w:rsid w:val="00631B52"/>
    <w:rsid w:val="0063233A"/>
    <w:rsid w:val="00632D38"/>
    <w:rsid w:val="00636342"/>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5988"/>
    <w:rsid w:val="00645DD7"/>
    <w:rsid w:val="00647804"/>
    <w:rsid w:val="00650E43"/>
    <w:rsid w:val="006525DC"/>
    <w:rsid w:val="0065276F"/>
    <w:rsid w:val="00652B31"/>
    <w:rsid w:val="006534C5"/>
    <w:rsid w:val="00653906"/>
    <w:rsid w:val="006539BE"/>
    <w:rsid w:val="006543D9"/>
    <w:rsid w:val="00654B4F"/>
    <w:rsid w:val="00656152"/>
    <w:rsid w:val="006566C0"/>
    <w:rsid w:val="00657654"/>
    <w:rsid w:val="006577E0"/>
    <w:rsid w:val="00662A43"/>
    <w:rsid w:val="006636A5"/>
    <w:rsid w:val="00664082"/>
    <w:rsid w:val="006648A7"/>
    <w:rsid w:val="00664B30"/>
    <w:rsid w:val="006660C7"/>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78F5"/>
    <w:rsid w:val="00697CE8"/>
    <w:rsid w:val="006A08EB"/>
    <w:rsid w:val="006A20BC"/>
    <w:rsid w:val="006A2CF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5A32"/>
    <w:rsid w:val="006B6FB0"/>
    <w:rsid w:val="006B7952"/>
    <w:rsid w:val="006C0CAE"/>
    <w:rsid w:val="006C311F"/>
    <w:rsid w:val="006C316A"/>
    <w:rsid w:val="006C36DE"/>
    <w:rsid w:val="006C3F41"/>
    <w:rsid w:val="006C4F22"/>
    <w:rsid w:val="006C543A"/>
    <w:rsid w:val="006C5BA7"/>
    <w:rsid w:val="006C7208"/>
    <w:rsid w:val="006C7894"/>
    <w:rsid w:val="006C7F13"/>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B47"/>
    <w:rsid w:val="006F2E48"/>
    <w:rsid w:val="006F38B4"/>
    <w:rsid w:val="006F38D3"/>
    <w:rsid w:val="006F3C5F"/>
    <w:rsid w:val="006F489B"/>
    <w:rsid w:val="006F4B5F"/>
    <w:rsid w:val="006F5764"/>
    <w:rsid w:val="006F6270"/>
    <w:rsid w:val="006F67D4"/>
    <w:rsid w:val="006F7C85"/>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8D6"/>
    <w:rsid w:val="007179D2"/>
    <w:rsid w:val="00717FA5"/>
    <w:rsid w:val="007208D0"/>
    <w:rsid w:val="00721E37"/>
    <w:rsid w:val="00722DC6"/>
    <w:rsid w:val="00723D35"/>
    <w:rsid w:val="00723F25"/>
    <w:rsid w:val="007242C5"/>
    <w:rsid w:val="007248C6"/>
    <w:rsid w:val="00725199"/>
    <w:rsid w:val="00725571"/>
    <w:rsid w:val="007266A4"/>
    <w:rsid w:val="007267F7"/>
    <w:rsid w:val="00726E78"/>
    <w:rsid w:val="00727F3C"/>
    <w:rsid w:val="00727FA3"/>
    <w:rsid w:val="00731570"/>
    <w:rsid w:val="007317D2"/>
    <w:rsid w:val="00731D5E"/>
    <w:rsid w:val="007323B3"/>
    <w:rsid w:val="00732F1C"/>
    <w:rsid w:val="00735D12"/>
    <w:rsid w:val="007361B9"/>
    <w:rsid w:val="0073660A"/>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6D9"/>
    <w:rsid w:val="007602AC"/>
    <w:rsid w:val="0076074B"/>
    <w:rsid w:val="0076110B"/>
    <w:rsid w:val="00765825"/>
    <w:rsid w:val="007659E9"/>
    <w:rsid w:val="0076687C"/>
    <w:rsid w:val="00766E88"/>
    <w:rsid w:val="007676C2"/>
    <w:rsid w:val="00770238"/>
    <w:rsid w:val="0077048A"/>
    <w:rsid w:val="007715A2"/>
    <w:rsid w:val="007739F3"/>
    <w:rsid w:val="007743A7"/>
    <w:rsid w:val="00776553"/>
    <w:rsid w:val="00776CAF"/>
    <w:rsid w:val="00776DA6"/>
    <w:rsid w:val="00777010"/>
    <w:rsid w:val="00777252"/>
    <w:rsid w:val="00780520"/>
    <w:rsid w:val="0078159C"/>
    <w:rsid w:val="00781962"/>
    <w:rsid w:val="00782664"/>
    <w:rsid w:val="007835B2"/>
    <w:rsid w:val="00783BE8"/>
    <w:rsid w:val="00783D26"/>
    <w:rsid w:val="00784B2A"/>
    <w:rsid w:val="00784CF0"/>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C22B0"/>
    <w:rsid w:val="007C24C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5A2D"/>
    <w:rsid w:val="007F6939"/>
    <w:rsid w:val="007F6CD3"/>
    <w:rsid w:val="007F6F13"/>
    <w:rsid w:val="008000F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5192"/>
    <w:rsid w:val="008463BB"/>
    <w:rsid w:val="00847282"/>
    <w:rsid w:val="008502E7"/>
    <w:rsid w:val="008510FB"/>
    <w:rsid w:val="0085138A"/>
    <w:rsid w:val="00853369"/>
    <w:rsid w:val="0085481C"/>
    <w:rsid w:val="00855862"/>
    <w:rsid w:val="00855D00"/>
    <w:rsid w:val="00855EEF"/>
    <w:rsid w:val="00860090"/>
    <w:rsid w:val="008605BF"/>
    <w:rsid w:val="00860EDD"/>
    <w:rsid w:val="00863863"/>
    <w:rsid w:val="008648AB"/>
    <w:rsid w:val="00864D20"/>
    <w:rsid w:val="0086504D"/>
    <w:rsid w:val="00865416"/>
    <w:rsid w:val="008655BD"/>
    <w:rsid w:val="00867EC4"/>
    <w:rsid w:val="0087011A"/>
    <w:rsid w:val="00870406"/>
    <w:rsid w:val="0087156D"/>
    <w:rsid w:val="008715BB"/>
    <w:rsid w:val="00872511"/>
    <w:rsid w:val="00873058"/>
    <w:rsid w:val="00873155"/>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2CF"/>
    <w:rsid w:val="00893675"/>
    <w:rsid w:val="008940FC"/>
    <w:rsid w:val="008954FC"/>
    <w:rsid w:val="00895C1F"/>
    <w:rsid w:val="0089604E"/>
    <w:rsid w:val="00896722"/>
    <w:rsid w:val="00896C6F"/>
    <w:rsid w:val="00896CA8"/>
    <w:rsid w:val="008A00ED"/>
    <w:rsid w:val="008A23AE"/>
    <w:rsid w:val="008A261C"/>
    <w:rsid w:val="008A2C7A"/>
    <w:rsid w:val="008A4203"/>
    <w:rsid w:val="008A4396"/>
    <w:rsid w:val="008A45EB"/>
    <w:rsid w:val="008A4B21"/>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3F9"/>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21FC"/>
    <w:rsid w:val="0095310C"/>
    <w:rsid w:val="009536A8"/>
    <w:rsid w:val="00953F92"/>
    <w:rsid w:val="00954972"/>
    <w:rsid w:val="00954A47"/>
    <w:rsid w:val="009561CB"/>
    <w:rsid w:val="00957486"/>
    <w:rsid w:val="00957A76"/>
    <w:rsid w:val="00960D49"/>
    <w:rsid w:val="00961519"/>
    <w:rsid w:val="009627F9"/>
    <w:rsid w:val="00963695"/>
    <w:rsid w:val="009648B3"/>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F0"/>
    <w:rsid w:val="00977429"/>
    <w:rsid w:val="00977CB7"/>
    <w:rsid w:val="00977E14"/>
    <w:rsid w:val="00980162"/>
    <w:rsid w:val="00980FFF"/>
    <w:rsid w:val="0098175F"/>
    <w:rsid w:val="00981963"/>
    <w:rsid w:val="0098232A"/>
    <w:rsid w:val="00983238"/>
    <w:rsid w:val="00983705"/>
    <w:rsid w:val="00986419"/>
    <w:rsid w:val="00986B46"/>
    <w:rsid w:val="00986B8E"/>
    <w:rsid w:val="00986D09"/>
    <w:rsid w:val="00986F39"/>
    <w:rsid w:val="009876FD"/>
    <w:rsid w:val="00987FF4"/>
    <w:rsid w:val="00990790"/>
    <w:rsid w:val="00990B8B"/>
    <w:rsid w:val="00990FBE"/>
    <w:rsid w:val="009918E1"/>
    <w:rsid w:val="00991AC7"/>
    <w:rsid w:val="00991DA6"/>
    <w:rsid w:val="00992795"/>
    <w:rsid w:val="00992C64"/>
    <w:rsid w:val="009930C7"/>
    <w:rsid w:val="00993264"/>
    <w:rsid w:val="00993928"/>
    <w:rsid w:val="00993F5D"/>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2F0E"/>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0BDC"/>
    <w:rsid w:val="009D3997"/>
    <w:rsid w:val="009D43E7"/>
    <w:rsid w:val="009D490D"/>
    <w:rsid w:val="009D5150"/>
    <w:rsid w:val="009D628C"/>
    <w:rsid w:val="009D66EF"/>
    <w:rsid w:val="009D7DBD"/>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183"/>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BC4"/>
    <w:rsid w:val="00A53C3A"/>
    <w:rsid w:val="00A53D46"/>
    <w:rsid w:val="00A53EA7"/>
    <w:rsid w:val="00A5634C"/>
    <w:rsid w:val="00A567BC"/>
    <w:rsid w:val="00A57A84"/>
    <w:rsid w:val="00A603D8"/>
    <w:rsid w:val="00A61778"/>
    <w:rsid w:val="00A61F44"/>
    <w:rsid w:val="00A62BF6"/>
    <w:rsid w:val="00A6401B"/>
    <w:rsid w:val="00A64D73"/>
    <w:rsid w:val="00A6514F"/>
    <w:rsid w:val="00A65918"/>
    <w:rsid w:val="00A65928"/>
    <w:rsid w:val="00A65D5A"/>
    <w:rsid w:val="00A66237"/>
    <w:rsid w:val="00A6641C"/>
    <w:rsid w:val="00A66720"/>
    <w:rsid w:val="00A6681C"/>
    <w:rsid w:val="00A67102"/>
    <w:rsid w:val="00A67213"/>
    <w:rsid w:val="00A673AD"/>
    <w:rsid w:val="00A67EDF"/>
    <w:rsid w:val="00A7046D"/>
    <w:rsid w:val="00A70759"/>
    <w:rsid w:val="00A731AF"/>
    <w:rsid w:val="00A7379C"/>
    <w:rsid w:val="00A73947"/>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315"/>
    <w:rsid w:val="00AB276C"/>
    <w:rsid w:val="00AB2BE1"/>
    <w:rsid w:val="00AB40B0"/>
    <w:rsid w:val="00AB4C64"/>
    <w:rsid w:val="00AB4CE0"/>
    <w:rsid w:val="00AB4CF5"/>
    <w:rsid w:val="00AB5AAB"/>
    <w:rsid w:val="00AB5DCA"/>
    <w:rsid w:val="00AB67BC"/>
    <w:rsid w:val="00AB70AE"/>
    <w:rsid w:val="00AB75DB"/>
    <w:rsid w:val="00AC0721"/>
    <w:rsid w:val="00AC1A39"/>
    <w:rsid w:val="00AC4B09"/>
    <w:rsid w:val="00AC5953"/>
    <w:rsid w:val="00AC5C3D"/>
    <w:rsid w:val="00AC5D71"/>
    <w:rsid w:val="00AC62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BE9"/>
    <w:rsid w:val="00B171A9"/>
    <w:rsid w:val="00B17331"/>
    <w:rsid w:val="00B17E9F"/>
    <w:rsid w:val="00B21864"/>
    <w:rsid w:val="00B228D3"/>
    <w:rsid w:val="00B22BB8"/>
    <w:rsid w:val="00B2306F"/>
    <w:rsid w:val="00B239DF"/>
    <w:rsid w:val="00B241D5"/>
    <w:rsid w:val="00B26C99"/>
    <w:rsid w:val="00B30C5D"/>
    <w:rsid w:val="00B320E5"/>
    <w:rsid w:val="00B32A04"/>
    <w:rsid w:val="00B32B86"/>
    <w:rsid w:val="00B33188"/>
    <w:rsid w:val="00B33CFD"/>
    <w:rsid w:val="00B33EDE"/>
    <w:rsid w:val="00B340C5"/>
    <w:rsid w:val="00B3454E"/>
    <w:rsid w:val="00B35562"/>
    <w:rsid w:val="00B35CDA"/>
    <w:rsid w:val="00B36E61"/>
    <w:rsid w:val="00B374C1"/>
    <w:rsid w:val="00B3777F"/>
    <w:rsid w:val="00B378E3"/>
    <w:rsid w:val="00B37B8C"/>
    <w:rsid w:val="00B40380"/>
    <w:rsid w:val="00B40C56"/>
    <w:rsid w:val="00B413A9"/>
    <w:rsid w:val="00B4165B"/>
    <w:rsid w:val="00B41DC5"/>
    <w:rsid w:val="00B41DCC"/>
    <w:rsid w:val="00B42136"/>
    <w:rsid w:val="00B4315B"/>
    <w:rsid w:val="00B43CFC"/>
    <w:rsid w:val="00B445A4"/>
    <w:rsid w:val="00B4558B"/>
    <w:rsid w:val="00B45FA5"/>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B5D"/>
    <w:rsid w:val="00B62EEC"/>
    <w:rsid w:val="00B6307A"/>
    <w:rsid w:val="00B6330E"/>
    <w:rsid w:val="00B63316"/>
    <w:rsid w:val="00B637EE"/>
    <w:rsid w:val="00B63817"/>
    <w:rsid w:val="00B63DDD"/>
    <w:rsid w:val="00B65248"/>
    <w:rsid w:val="00B65A61"/>
    <w:rsid w:val="00B6717A"/>
    <w:rsid w:val="00B674F2"/>
    <w:rsid w:val="00B703D4"/>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9AA"/>
    <w:rsid w:val="00B81CE0"/>
    <w:rsid w:val="00B81D2F"/>
    <w:rsid w:val="00B83153"/>
    <w:rsid w:val="00B8331D"/>
    <w:rsid w:val="00B83DD4"/>
    <w:rsid w:val="00B84746"/>
    <w:rsid w:val="00B865BB"/>
    <w:rsid w:val="00B8691F"/>
    <w:rsid w:val="00B86EAA"/>
    <w:rsid w:val="00B90FC6"/>
    <w:rsid w:val="00B92B30"/>
    <w:rsid w:val="00B9367F"/>
    <w:rsid w:val="00B937A4"/>
    <w:rsid w:val="00B93947"/>
    <w:rsid w:val="00B93BA9"/>
    <w:rsid w:val="00B94109"/>
    <w:rsid w:val="00B942C4"/>
    <w:rsid w:val="00B94850"/>
    <w:rsid w:val="00B94DB9"/>
    <w:rsid w:val="00B9626C"/>
    <w:rsid w:val="00BA0F4B"/>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1311"/>
    <w:rsid w:val="00BC2D1A"/>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E14E5"/>
    <w:rsid w:val="00BE27C2"/>
    <w:rsid w:val="00BE3551"/>
    <w:rsid w:val="00BE4571"/>
    <w:rsid w:val="00BE6E80"/>
    <w:rsid w:val="00BF1591"/>
    <w:rsid w:val="00BF1F70"/>
    <w:rsid w:val="00BF2E74"/>
    <w:rsid w:val="00BF312D"/>
    <w:rsid w:val="00BF34F1"/>
    <w:rsid w:val="00BF36B1"/>
    <w:rsid w:val="00BF3872"/>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954"/>
    <w:rsid w:val="00C15ADC"/>
    <w:rsid w:val="00C1639A"/>
    <w:rsid w:val="00C1649F"/>
    <w:rsid w:val="00C17964"/>
    <w:rsid w:val="00C224F8"/>
    <w:rsid w:val="00C22CF8"/>
    <w:rsid w:val="00C244C9"/>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186"/>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1FD4"/>
    <w:rsid w:val="00C53660"/>
    <w:rsid w:val="00C53DDC"/>
    <w:rsid w:val="00C5423B"/>
    <w:rsid w:val="00C546A8"/>
    <w:rsid w:val="00C548F0"/>
    <w:rsid w:val="00C54F9F"/>
    <w:rsid w:val="00C555B0"/>
    <w:rsid w:val="00C5561F"/>
    <w:rsid w:val="00C55642"/>
    <w:rsid w:val="00C55E50"/>
    <w:rsid w:val="00C56192"/>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24BB"/>
    <w:rsid w:val="00C72FD6"/>
    <w:rsid w:val="00C73799"/>
    <w:rsid w:val="00C750B7"/>
    <w:rsid w:val="00C75BD0"/>
    <w:rsid w:val="00C76A98"/>
    <w:rsid w:val="00C77F10"/>
    <w:rsid w:val="00C77FAC"/>
    <w:rsid w:val="00C8029B"/>
    <w:rsid w:val="00C804A8"/>
    <w:rsid w:val="00C80905"/>
    <w:rsid w:val="00C81023"/>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95C"/>
    <w:rsid w:val="00C96C68"/>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1BA3"/>
    <w:rsid w:val="00CB25BB"/>
    <w:rsid w:val="00CB2C0C"/>
    <w:rsid w:val="00CB32C6"/>
    <w:rsid w:val="00CB3C02"/>
    <w:rsid w:val="00CB45E2"/>
    <w:rsid w:val="00CB4F21"/>
    <w:rsid w:val="00CB5420"/>
    <w:rsid w:val="00CB60B6"/>
    <w:rsid w:val="00CB6253"/>
    <w:rsid w:val="00CB6417"/>
    <w:rsid w:val="00CB6E1F"/>
    <w:rsid w:val="00CB72A2"/>
    <w:rsid w:val="00CB751D"/>
    <w:rsid w:val="00CB7AEA"/>
    <w:rsid w:val="00CC00BD"/>
    <w:rsid w:val="00CC01E7"/>
    <w:rsid w:val="00CC0C04"/>
    <w:rsid w:val="00CC18F1"/>
    <w:rsid w:val="00CC2238"/>
    <w:rsid w:val="00CC25B9"/>
    <w:rsid w:val="00CC334E"/>
    <w:rsid w:val="00CC3718"/>
    <w:rsid w:val="00CC4180"/>
    <w:rsid w:val="00CC4C8D"/>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562F"/>
    <w:rsid w:val="00CE5BBA"/>
    <w:rsid w:val="00CE641B"/>
    <w:rsid w:val="00CE67ED"/>
    <w:rsid w:val="00CE68E1"/>
    <w:rsid w:val="00CE6D95"/>
    <w:rsid w:val="00CE7CD9"/>
    <w:rsid w:val="00CF0AFE"/>
    <w:rsid w:val="00CF0D7E"/>
    <w:rsid w:val="00CF26F2"/>
    <w:rsid w:val="00CF4055"/>
    <w:rsid w:val="00CF472E"/>
    <w:rsid w:val="00CF4873"/>
    <w:rsid w:val="00CF4F27"/>
    <w:rsid w:val="00CF50BE"/>
    <w:rsid w:val="00CF6CFB"/>
    <w:rsid w:val="00CF726E"/>
    <w:rsid w:val="00CF75E9"/>
    <w:rsid w:val="00D00BD8"/>
    <w:rsid w:val="00D00BFB"/>
    <w:rsid w:val="00D00D6E"/>
    <w:rsid w:val="00D00E0E"/>
    <w:rsid w:val="00D019B5"/>
    <w:rsid w:val="00D0273F"/>
    <w:rsid w:val="00D03F00"/>
    <w:rsid w:val="00D03F56"/>
    <w:rsid w:val="00D03F65"/>
    <w:rsid w:val="00D0442E"/>
    <w:rsid w:val="00D04529"/>
    <w:rsid w:val="00D04C28"/>
    <w:rsid w:val="00D05142"/>
    <w:rsid w:val="00D06816"/>
    <w:rsid w:val="00D06B74"/>
    <w:rsid w:val="00D06D85"/>
    <w:rsid w:val="00D07EA4"/>
    <w:rsid w:val="00D10B64"/>
    <w:rsid w:val="00D117C6"/>
    <w:rsid w:val="00D12639"/>
    <w:rsid w:val="00D12EEA"/>
    <w:rsid w:val="00D13F58"/>
    <w:rsid w:val="00D15D02"/>
    <w:rsid w:val="00D15DE1"/>
    <w:rsid w:val="00D16EC3"/>
    <w:rsid w:val="00D1712D"/>
    <w:rsid w:val="00D1758B"/>
    <w:rsid w:val="00D20A15"/>
    <w:rsid w:val="00D216BD"/>
    <w:rsid w:val="00D21F71"/>
    <w:rsid w:val="00D2274A"/>
    <w:rsid w:val="00D23FC6"/>
    <w:rsid w:val="00D25BBD"/>
    <w:rsid w:val="00D26B71"/>
    <w:rsid w:val="00D308CF"/>
    <w:rsid w:val="00D30AD1"/>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232"/>
    <w:rsid w:val="00D5245E"/>
    <w:rsid w:val="00D5269C"/>
    <w:rsid w:val="00D534DA"/>
    <w:rsid w:val="00D54C23"/>
    <w:rsid w:val="00D54E11"/>
    <w:rsid w:val="00D55529"/>
    <w:rsid w:val="00D603C8"/>
    <w:rsid w:val="00D62198"/>
    <w:rsid w:val="00D6250A"/>
    <w:rsid w:val="00D6268F"/>
    <w:rsid w:val="00D639E0"/>
    <w:rsid w:val="00D63A65"/>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B7D67"/>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A5B"/>
    <w:rsid w:val="00DE1E5C"/>
    <w:rsid w:val="00DE2467"/>
    <w:rsid w:val="00DE2A75"/>
    <w:rsid w:val="00DE2D0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6A80"/>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492A"/>
    <w:rsid w:val="00E150B6"/>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43C6"/>
    <w:rsid w:val="00E45FD2"/>
    <w:rsid w:val="00E465C0"/>
    <w:rsid w:val="00E470FE"/>
    <w:rsid w:val="00E47566"/>
    <w:rsid w:val="00E475FA"/>
    <w:rsid w:val="00E5091B"/>
    <w:rsid w:val="00E51258"/>
    <w:rsid w:val="00E52110"/>
    <w:rsid w:val="00E5213B"/>
    <w:rsid w:val="00E523AA"/>
    <w:rsid w:val="00E52BB6"/>
    <w:rsid w:val="00E5415A"/>
    <w:rsid w:val="00E54350"/>
    <w:rsid w:val="00E545EF"/>
    <w:rsid w:val="00E54BA2"/>
    <w:rsid w:val="00E55BEF"/>
    <w:rsid w:val="00E55F68"/>
    <w:rsid w:val="00E572C5"/>
    <w:rsid w:val="00E60040"/>
    <w:rsid w:val="00E60447"/>
    <w:rsid w:val="00E608D7"/>
    <w:rsid w:val="00E6159D"/>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77F73"/>
    <w:rsid w:val="00E80449"/>
    <w:rsid w:val="00E817CC"/>
    <w:rsid w:val="00E82437"/>
    <w:rsid w:val="00E82C25"/>
    <w:rsid w:val="00E82C98"/>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76DA"/>
    <w:rsid w:val="00E97806"/>
    <w:rsid w:val="00EA04C5"/>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B88"/>
    <w:rsid w:val="00EC6D75"/>
    <w:rsid w:val="00ED166C"/>
    <w:rsid w:val="00ED2767"/>
    <w:rsid w:val="00ED2C7F"/>
    <w:rsid w:val="00ED32D8"/>
    <w:rsid w:val="00ED36B3"/>
    <w:rsid w:val="00ED3708"/>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2F1"/>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0F9"/>
    <w:rsid w:val="00FA714E"/>
    <w:rsid w:val="00FA7A8A"/>
    <w:rsid w:val="00FB22C6"/>
    <w:rsid w:val="00FB2FC4"/>
    <w:rsid w:val="00FB36EB"/>
    <w:rsid w:val="00FB3AAE"/>
    <w:rsid w:val="00FB4331"/>
    <w:rsid w:val="00FB43BF"/>
    <w:rsid w:val="00FB54EA"/>
    <w:rsid w:val="00FB58B5"/>
    <w:rsid w:val="00FB5A8F"/>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2E35"/>
    <w:rsid w:val="00FD33A6"/>
    <w:rsid w:val="00FD3683"/>
    <w:rsid w:val="00FD3D43"/>
    <w:rsid w:val="00FD44B6"/>
    <w:rsid w:val="00FD5305"/>
    <w:rsid w:val="00FD5579"/>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A5B"/>
    <w:rsid w:val="00FF71A8"/>
    <w:rsid w:val="00FF737B"/>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2232"/>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semiHidden/>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4E4245"/>
    <w:pPr>
      <w:numPr>
        <w:numId w:val="40"/>
      </w:numPr>
      <w:snapToGrid w:val="0"/>
      <w:ind w:left="714" w:hanging="357"/>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4E4245"/>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uiPriority w:val="99"/>
    <w:qFormat/>
    <w:rsid w:val="00177C19"/>
    <w:pPr>
      <w:keepNext/>
      <w:keepLines/>
      <w:jc w:val="center"/>
    </w:pPr>
    <w:rPr>
      <w:rFonts w:ascii="Arial" w:hAnsi="Arial"/>
      <w:b/>
      <w:sz w:val="18"/>
    </w:rPr>
  </w:style>
  <w:style w:type="character" w:customStyle="1" w:styleId="TAHCar">
    <w:name w:val="TAH Car"/>
    <w:link w:val="TAH"/>
    <w:uiPriority w:val="99"/>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AN">
    <w:name w:val="TAN"/>
    <w:basedOn w:val="a0"/>
    <w:link w:val="TANChar"/>
    <w:qFormat/>
    <w:rsid w:val="001604A9"/>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sid w:val="001604A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4476A-0FF4-438E-A7F7-22C1A78A3A3D}">
  <ds:schemaRefs>
    <ds:schemaRef ds:uri="http://schemas.openxmlformats.org/officeDocument/2006/bibliography"/>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Huawei</cp:lastModifiedBy>
  <cp:revision>39</cp:revision>
  <cp:lastPrinted>2001-04-23T09:30:00Z</cp:lastPrinted>
  <dcterms:created xsi:type="dcterms:W3CDTF">2025-11-07T00:30:00Z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1762489826</vt:lpwstr>
  </property>
</Properties>
</file>